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D32A4" w14:textId="5997149C" w:rsidR="00DB20D9" w:rsidRPr="00303B73" w:rsidRDefault="00DB20D9" w:rsidP="00DB20D9">
      <w:pPr>
        <w:pStyle w:val="CRCoverPage"/>
        <w:tabs>
          <w:tab w:val="right" w:pos="9639"/>
        </w:tabs>
        <w:spacing w:after="0"/>
        <w:rPr>
          <w:b/>
          <w:i/>
          <w:noProof/>
          <w:sz w:val="24"/>
          <w:szCs w:val="24"/>
          <w:lang w:eastAsia="ko-KR"/>
        </w:rPr>
      </w:pPr>
      <w:bookmarkStart w:id="0" w:name="OLE_LINK1"/>
      <w:bookmarkStart w:id="1" w:name="OLE_LINK2"/>
      <w:r w:rsidRPr="00586006">
        <w:rPr>
          <w:b/>
          <w:sz w:val="24"/>
          <w:szCs w:val="24"/>
          <w:lang w:eastAsia="ko-KR"/>
        </w:rPr>
        <w:t>3GPP TSG RAN WG1 #</w:t>
      </w:r>
      <w:r>
        <w:rPr>
          <w:b/>
          <w:sz w:val="24"/>
          <w:szCs w:val="24"/>
          <w:lang w:eastAsia="ko-KR"/>
        </w:rPr>
        <w:t>115</w:t>
      </w:r>
      <w:r w:rsidRPr="00586006">
        <w:rPr>
          <w:rFonts w:hint="eastAsia"/>
          <w:b/>
          <w:sz w:val="24"/>
          <w:szCs w:val="24"/>
          <w:lang w:eastAsia="ko-KR"/>
        </w:rPr>
        <w:tab/>
      </w:r>
      <w:r w:rsidR="00D30FBB" w:rsidRPr="00D30FBB">
        <w:rPr>
          <w:b/>
          <w:sz w:val="24"/>
          <w:szCs w:val="24"/>
          <w:lang w:eastAsia="ko-KR"/>
        </w:rPr>
        <w:t>R1-2311821</w:t>
      </w:r>
    </w:p>
    <w:bookmarkEnd w:id="0"/>
    <w:bookmarkEnd w:id="1"/>
    <w:p w14:paraId="0D4CB4DE" w14:textId="77777777" w:rsidR="00DB20D9" w:rsidRPr="00DF47A7" w:rsidRDefault="00DB20D9" w:rsidP="00DB20D9">
      <w:pPr>
        <w:pStyle w:val="CRCoverPage"/>
        <w:spacing w:after="240"/>
        <w:outlineLvl w:val="0"/>
        <w:rPr>
          <w:b/>
          <w:noProof/>
          <w:sz w:val="24"/>
          <w:szCs w:val="24"/>
          <w:lang w:eastAsia="ko-KR"/>
        </w:rPr>
      </w:pPr>
      <w:r>
        <w:rPr>
          <w:rFonts w:cs="Arial"/>
          <w:b/>
          <w:bCs/>
          <w:sz w:val="24"/>
          <w:szCs w:val="24"/>
        </w:rPr>
        <w:t>Chicago</w:t>
      </w:r>
      <w:r w:rsidRPr="00C473F6">
        <w:rPr>
          <w:rFonts w:cs="Arial"/>
          <w:b/>
          <w:bCs/>
          <w:sz w:val="24"/>
          <w:szCs w:val="24"/>
        </w:rPr>
        <w:t xml:space="preserve">, </w:t>
      </w:r>
      <w:r>
        <w:rPr>
          <w:rFonts w:cs="Arial"/>
          <w:b/>
          <w:bCs/>
          <w:sz w:val="24"/>
          <w:szCs w:val="24"/>
        </w:rPr>
        <w:t>US</w:t>
      </w:r>
      <w:r w:rsidRPr="00C473F6">
        <w:rPr>
          <w:rFonts w:cs="Arial"/>
          <w:b/>
          <w:bCs/>
          <w:sz w:val="24"/>
          <w:szCs w:val="24"/>
        </w:rPr>
        <w:t xml:space="preserve">, </w:t>
      </w:r>
      <w:r>
        <w:rPr>
          <w:rFonts w:cs="Arial"/>
          <w:b/>
          <w:bCs/>
          <w:sz w:val="24"/>
          <w:szCs w:val="24"/>
        </w:rPr>
        <w:t>November</w:t>
      </w:r>
      <w:r w:rsidRPr="00C473F6">
        <w:rPr>
          <w:rFonts w:cs="Arial"/>
          <w:b/>
          <w:bCs/>
          <w:sz w:val="24"/>
          <w:szCs w:val="24"/>
        </w:rPr>
        <w:t xml:space="preserve"> </w:t>
      </w:r>
      <w:r>
        <w:rPr>
          <w:rFonts w:cs="Arial"/>
          <w:b/>
          <w:bCs/>
          <w:sz w:val="24"/>
          <w:szCs w:val="24"/>
        </w:rPr>
        <w:t>13</w:t>
      </w:r>
      <w:r w:rsidRPr="00C473F6">
        <w:rPr>
          <w:rFonts w:cs="Arial"/>
          <w:b/>
          <w:bCs/>
          <w:sz w:val="24"/>
          <w:szCs w:val="24"/>
        </w:rPr>
        <w:t>th –</w:t>
      </w:r>
      <w:r>
        <w:rPr>
          <w:rFonts w:cs="Arial"/>
          <w:b/>
          <w:bCs/>
          <w:sz w:val="24"/>
          <w:szCs w:val="24"/>
        </w:rPr>
        <w:t xml:space="preserve"> </w:t>
      </w:r>
      <w:r w:rsidRPr="00C473F6">
        <w:rPr>
          <w:rFonts w:cs="Arial"/>
          <w:b/>
          <w:bCs/>
          <w:sz w:val="24"/>
          <w:szCs w:val="24"/>
        </w:rPr>
        <w:t>1</w:t>
      </w:r>
      <w:r>
        <w:rPr>
          <w:rFonts w:cs="Arial"/>
          <w:b/>
          <w:bCs/>
          <w:sz w:val="24"/>
          <w:szCs w:val="24"/>
        </w:rPr>
        <w:t>7</w:t>
      </w:r>
      <w:r w:rsidRPr="00C473F6">
        <w:rPr>
          <w:rFonts w:cs="Arial"/>
          <w:b/>
          <w:bCs/>
          <w:sz w:val="24"/>
          <w:szCs w:val="24"/>
        </w:rPr>
        <w:t>th, 2023</w:t>
      </w:r>
    </w:p>
    <w:p w14:paraId="52C362B8" w14:textId="67E1D71E" w:rsidR="00DB20D9" w:rsidRPr="00586006" w:rsidRDefault="00DB20D9" w:rsidP="00DB20D9">
      <w:pPr>
        <w:tabs>
          <w:tab w:val="left" w:pos="1985"/>
        </w:tabs>
        <w:ind w:left="2048" w:hangingChars="850" w:hanging="2048"/>
        <w:rPr>
          <w:rFonts w:ascii="Arial" w:hAnsi="Arial"/>
          <w:sz w:val="24"/>
          <w:lang w:eastAsia="ko-KR"/>
        </w:rPr>
      </w:pPr>
      <w:r w:rsidRPr="00586006">
        <w:rPr>
          <w:rFonts w:ascii="Arial" w:hAnsi="Arial"/>
          <w:b/>
          <w:sz w:val="24"/>
        </w:rPr>
        <w:t>Agenda item:</w:t>
      </w:r>
      <w:r w:rsidRPr="00586006">
        <w:rPr>
          <w:rFonts w:ascii="Arial" w:hAnsi="Arial"/>
          <w:sz w:val="24"/>
        </w:rPr>
        <w:tab/>
      </w:r>
      <w:bookmarkStart w:id="2" w:name="Source"/>
      <w:bookmarkEnd w:id="2"/>
      <w:r w:rsidR="00AA704B">
        <w:rPr>
          <w:rFonts w:ascii="Arial" w:hAnsi="Arial"/>
          <w:sz w:val="24"/>
          <w:lang w:eastAsia="ko-KR"/>
        </w:rPr>
        <w:t>5</w:t>
      </w:r>
    </w:p>
    <w:p w14:paraId="2CAEFDEB" w14:textId="77777777" w:rsidR="00DB20D9" w:rsidRPr="00586006" w:rsidRDefault="00DB20D9" w:rsidP="00DB20D9">
      <w:pPr>
        <w:tabs>
          <w:tab w:val="left" w:pos="1985"/>
        </w:tabs>
        <w:ind w:left="2048" w:hangingChars="850" w:hanging="2048"/>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504FE860" w14:textId="03661B8F" w:rsidR="00DB20D9" w:rsidRPr="00CE577B" w:rsidRDefault="00DB20D9" w:rsidP="00DB20D9">
      <w:pPr>
        <w:tabs>
          <w:tab w:val="left" w:pos="1985"/>
        </w:tabs>
        <w:ind w:left="2048" w:hangingChars="850" w:hanging="2048"/>
        <w:rPr>
          <w:rFonts w:ascii="Arial" w:hAnsi="Arial"/>
          <w:sz w:val="24"/>
          <w:lang w:eastAsia="ko-KR"/>
        </w:rPr>
      </w:pPr>
      <w:r w:rsidRPr="00586006">
        <w:rPr>
          <w:rFonts w:ascii="Arial" w:hAnsi="Arial"/>
          <w:b/>
          <w:sz w:val="24"/>
        </w:rPr>
        <w:t xml:space="preserve">Title: </w:t>
      </w:r>
      <w:r w:rsidRPr="00586006">
        <w:rPr>
          <w:rFonts w:ascii="Arial" w:hAnsi="Arial"/>
          <w:b/>
          <w:sz w:val="24"/>
        </w:rPr>
        <w:tab/>
      </w:r>
      <w:r>
        <w:rPr>
          <w:rFonts w:ascii="Arial" w:hAnsi="Arial"/>
          <w:sz w:val="24"/>
          <w:lang w:eastAsia="ko-KR"/>
        </w:rPr>
        <w:t>Discussion on</w:t>
      </w:r>
      <w:r w:rsidR="00034126" w:rsidRPr="00034126">
        <w:rPr>
          <w:rFonts w:ascii="Arial" w:hAnsi="Arial"/>
          <w:sz w:val="24"/>
          <w:lang w:eastAsia="ko-KR"/>
        </w:rPr>
        <w:t xml:space="preserve"> SSB to CG PUSCH mapping</w:t>
      </w:r>
    </w:p>
    <w:p w14:paraId="24929A12" w14:textId="77777777" w:rsidR="00DB20D9" w:rsidRPr="00586006" w:rsidRDefault="00DB20D9" w:rsidP="00DB20D9">
      <w:pPr>
        <w:pBdr>
          <w:bottom w:val="single" w:sz="6" w:space="1" w:color="auto"/>
        </w:pBdr>
        <w:tabs>
          <w:tab w:val="left" w:pos="1985"/>
        </w:tabs>
        <w:ind w:left="2048" w:right="-442" w:hangingChars="850" w:hanging="2048"/>
        <w:rPr>
          <w:rFonts w:ascii="Arial" w:hAnsi="Arial"/>
          <w:sz w:val="24"/>
          <w:lang w:eastAsia="ko-KR"/>
        </w:rPr>
      </w:pPr>
      <w:r w:rsidRPr="00586006">
        <w:rPr>
          <w:rFonts w:ascii="Arial" w:hAnsi="Arial"/>
          <w:b/>
          <w:sz w:val="24"/>
        </w:rPr>
        <w:t>Document for:</w:t>
      </w:r>
      <w:r w:rsidRPr="00586006">
        <w:rPr>
          <w:rFonts w:ascii="Arial" w:hAnsi="Arial"/>
          <w:sz w:val="24"/>
        </w:rPr>
        <w:tab/>
      </w:r>
      <w:bookmarkStart w:id="3" w:name="DocumentFor"/>
      <w:bookmarkEnd w:id="3"/>
      <w:r w:rsidRPr="00586006">
        <w:rPr>
          <w:rFonts w:ascii="Arial" w:hAnsi="Arial"/>
          <w:sz w:val="24"/>
        </w:rPr>
        <w:t>Discussion</w:t>
      </w:r>
      <w:r w:rsidRPr="00586006">
        <w:rPr>
          <w:rFonts w:ascii="Arial" w:hAnsi="Arial" w:hint="eastAsia"/>
          <w:sz w:val="24"/>
          <w:lang w:eastAsia="ko-KR"/>
        </w:rPr>
        <w:t xml:space="preserve"> and Decision</w:t>
      </w:r>
    </w:p>
    <w:p w14:paraId="272D6D4C" w14:textId="77777777" w:rsidR="00DB20D9" w:rsidRPr="00586006" w:rsidRDefault="00DB20D9" w:rsidP="00DB20D9">
      <w:pPr>
        <w:pStyle w:val="Heading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Batang"/>
          <w:sz w:val="32"/>
          <w:szCs w:val="32"/>
          <w:lang w:eastAsia="ko-KR"/>
        </w:rPr>
      </w:pPr>
      <w:r w:rsidRPr="00586006">
        <w:rPr>
          <w:rFonts w:eastAsia="Batang"/>
          <w:sz w:val="32"/>
          <w:szCs w:val="32"/>
          <w:lang w:eastAsia="ko-KR"/>
        </w:rPr>
        <w:t>I</w:t>
      </w:r>
      <w:r w:rsidRPr="00586006">
        <w:rPr>
          <w:rFonts w:eastAsia="Batang" w:hint="eastAsia"/>
          <w:sz w:val="32"/>
          <w:szCs w:val="32"/>
          <w:lang w:eastAsia="ko-KR"/>
        </w:rPr>
        <w:t>ntroduction</w:t>
      </w:r>
    </w:p>
    <w:p w14:paraId="14C6BE66" w14:textId="40866DB2" w:rsidR="00DB20D9" w:rsidRPr="00B052C6" w:rsidRDefault="00DB20D9" w:rsidP="00DB20D9">
      <w:pPr>
        <w:pStyle w:val="6pt6pt120"/>
        <w:spacing w:before="0" w:line="300" w:lineRule="auto"/>
        <w:ind w:firstLine="400"/>
        <w:rPr>
          <w:lang w:eastAsia="ko-KR"/>
        </w:rPr>
      </w:pPr>
      <w:r>
        <w:rPr>
          <w:lang w:eastAsia="ko-KR"/>
        </w:rPr>
        <w:t>In this contribution, we</w:t>
      </w:r>
      <w:r w:rsidRPr="00586006">
        <w:rPr>
          <w:lang w:eastAsia="ko-KR"/>
        </w:rPr>
        <w:t xml:space="preserve"> </w:t>
      </w:r>
      <w:r>
        <w:rPr>
          <w:lang w:eastAsia="ko-KR"/>
        </w:rPr>
        <w:t xml:space="preserve">discuss about </w:t>
      </w:r>
      <w:r w:rsidR="00034126">
        <w:rPr>
          <w:rFonts w:eastAsia="宋体" w:cs="Times New Roman"/>
          <w:lang w:val="en-US"/>
        </w:rPr>
        <w:t>impact of RAN2 LS on extending the CG-SDT periodicity</w:t>
      </w:r>
      <w:r>
        <w:rPr>
          <w:lang w:eastAsia="ko-KR"/>
        </w:rPr>
        <w:t>.</w:t>
      </w:r>
    </w:p>
    <w:p w14:paraId="278314F7" w14:textId="77777777" w:rsidR="00DB20D9" w:rsidRDefault="00DB20D9" w:rsidP="00DB20D9">
      <w:pPr>
        <w:pStyle w:val="Heading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Batang"/>
          <w:sz w:val="32"/>
          <w:szCs w:val="32"/>
          <w:lang w:eastAsia="ko-KR"/>
        </w:rPr>
      </w:pPr>
      <w:r>
        <w:rPr>
          <w:rFonts w:eastAsia="Batang" w:hint="eastAsia"/>
          <w:sz w:val="32"/>
          <w:szCs w:val="32"/>
          <w:lang w:eastAsia="ko-KR"/>
        </w:rPr>
        <w:t>D</w:t>
      </w:r>
      <w:r>
        <w:rPr>
          <w:rFonts w:eastAsia="Batang"/>
          <w:sz w:val="32"/>
          <w:szCs w:val="32"/>
          <w:lang w:eastAsia="ko-KR"/>
        </w:rPr>
        <w:t>iscussion</w:t>
      </w:r>
    </w:p>
    <w:p w14:paraId="6AC80D43" w14:textId="77777777" w:rsidR="00DB20D9" w:rsidRPr="000864DF" w:rsidRDefault="00DB20D9" w:rsidP="00DB20D9">
      <w:pPr>
        <w:pStyle w:val="ListParagraph"/>
        <w:keepNext/>
        <w:keepLines/>
        <w:numPr>
          <w:ilvl w:val="0"/>
          <w:numId w:val="1"/>
        </w:numPr>
        <w:spacing w:before="180"/>
        <w:ind w:leftChars="0"/>
        <w:outlineLvl w:val="1"/>
        <w:rPr>
          <w:rFonts w:ascii="Arial" w:hAnsi="Arial"/>
          <w:vanish/>
          <w:sz w:val="32"/>
        </w:rPr>
      </w:pPr>
    </w:p>
    <w:p w14:paraId="17B1B2C3" w14:textId="77777777" w:rsidR="00DB20D9" w:rsidRPr="000864DF" w:rsidRDefault="00DB20D9" w:rsidP="00DB20D9">
      <w:pPr>
        <w:pStyle w:val="ListParagraph"/>
        <w:keepNext/>
        <w:keepLines/>
        <w:numPr>
          <w:ilvl w:val="0"/>
          <w:numId w:val="1"/>
        </w:numPr>
        <w:spacing w:before="180"/>
        <w:ind w:leftChars="0"/>
        <w:outlineLvl w:val="1"/>
        <w:rPr>
          <w:rFonts w:ascii="Arial" w:hAnsi="Arial"/>
          <w:vanish/>
          <w:sz w:val="32"/>
        </w:rPr>
      </w:pPr>
    </w:p>
    <w:p w14:paraId="2D764221" w14:textId="5413FE21" w:rsidR="00DB20D9" w:rsidRPr="00DB20D9" w:rsidRDefault="00090C31" w:rsidP="00DB20D9">
      <w:pPr>
        <w:pStyle w:val="6pt6pt120"/>
        <w:spacing w:before="0" w:line="300" w:lineRule="auto"/>
        <w:ind w:firstLine="431"/>
        <w:rPr>
          <w:lang w:eastAsia="ko-KR"/>
        </w:rPr>
      </w:pPr>
      <w:r>
        <w:rPr>
          <w:lang w:eastAsia="ko-KR"/>
        </w:rPr>
        <w:t>RAN2 sends RAN1 the following LS on CG-SDT periodicity</w:t>
      </w:r>
      <w:r w:rsidR="00DB20D9">
        <w:rPr>
          <w:lang w:eastAsia="ko-KR"/>
        </w:rPr>
        <w:t>:</w:t>
      </w:r>
    </w:p>
    <w:tbl>
      <w:tblPr>
        <w:tblStyle w:val="TableGrid"/>
        <w:tblW w:w="0" w:type="auto"/>
        <w:tblLook w:val="04A0" w:firstRow="1" w:lastRow="0" w:firstColumn="1" w:lastColumn="0" w:noHBand="0" w:noVBand="1"/>
      </w:tblPr>
      <w:tblGrid>
        <w:gridCol w:w="9629"/>
      </w:tblGrid>
      <w:tr w:rsidR="00DB20D9" w14:paraId="7FAEA633" w14:textId="77777777" w:rsidTr="00DB20D9">
        <w:tc>
          <w:tcPr>
            <w:tcW w:w="9629" w:type="dxa"/>
          </w:tcPr>
          <w:p w14:paraId="7EF2C484" w14:textId="77777777" w:rsidR="000D678A" w:rsidRPr="000D678A" w:rsidRDefault="000D678A" w:rsidP="000D678A">
            <w:pPr>
              <w:overflowPunct w:val="0"/>
              <w:autoSpaceDE w:val="0"/>
              <w:autoSpaceDN w:val="0"/>
              <w:adjustRightInd w:val="0"/>
              <w:spacing w:after="120"/>
              <w:textAlignment w:val="baseline"/>
              <w:rPr>
                <w:rFonts w:ascii="Arial" w:eastAsia="等线" w:hAnsi="Arial" w:cs="Arial"/>
                <w:b/>
                <w:lang w:eastAsia="ja-JP"/>
              </w:rPr>
            </w:pPr>
            <w:r w:rsidRPr="000D678A">
              <w:rPr>
                <w:rFonts w:ascii="Arial" w:eastAsia="等线" w:hAnsi="Arial" w:cs="Arial"/>
                <w:b/>
                <w:lang w:eastAsia="ja-JP"/>
              </w:rPr>
              <w:t xml:space="preserve">1. Overall Description: </w:t>
            </w:r>
          </w:p>
          <w:p w14:paraId="4269F27D" w14:textId="77777777" w:rsidR="000D678A" w:rsidRPr="000D678A" w:rsidRDefault="000D678A" w:rsidP="000D678A">
            <w:pPr>
              <w:overflowPunct w:val="0"/>
              <w:autoSpaceDE w:val="0"/>
              <w:autoSpaceDN w:val="0"/>
              <w:adjustRightInd w:val="0"/>
              <w:spacing w:after="120"/>
              <w:textAlignment w:val="baseline"/>
              <w:rPr>
                <w:rFonts w:ascii="Arial" w:eastAsia="等线" w:hAnsi="Arial" w:cs="Arial"/>
                <w:lang w:eastAsia="ja-JP"/>
              </w:rPr>
            </w:pPr>
            <w:r w:rsidRPr="000D678A">
              <w:rPr>
                <w:rFonts w:ascii="Arial" w:eastAsia="等线" w:hAnsi="Arial" w:cs="Arial"/>
                <w:lang w:eastAsia="ja-JP"/>
              </w:rPr>
              <w:t>RAN2 thanks RAN1 for the information provided in the reply-LS R1-2308487. Since the impact to RAN1 specifications is considered to be low by RAN1, RAN2 intends to extend the CG-SDT periodicities with the following values:</w:t>
            </w:r>
          </w:p>
          <w:p w14:paraId="75888D08" w14:textId="77777777" w:rsidR="000D678A" w:rsidRPr="000D678A" w:rsidRDefault="000D678A" w:rsidP="000D678A">
            <w:pPr>
              <w:overflowPunct w:val="0"/>
              <w:autoSpaceDE w:val="0"/>
              <w:autoSpaceDN w:val="0"/>
              <w:adjustRightInd w:val="0"/>
              <w:spacing w:after="120"/>
              <w:textAlignment w:val="baseline"/>
              <w:rPr>
                <w:rFonts w:ascii="Arial" w:eastAsia="等线" w:hAnsi="Arial" w:cs="Arial"/>
                <w:lang w:eastAsia="ja-JP"/>
              </w:rPr>
            </w:pPr>
            <w:r w:rsidRPr="000D678A">
              <w:rPr>
                <w:rFonts w:ascii="Arial" w:eastAsia="等线" w:hAnsi="Arial" w:cs="Arial"/>
                <w:lang w:eastAsia="ja-JP"/>
              </w:rPr>
              <w:t xml:space="preserve">{1280, 2560, 5120, 10240, 61440, 122880, 307200, 604160, 1208320, 1802240, 3604480} </w:t>
            </w:r>
            <w:proofErr w:type="spellStart"/>
            <w:r w:rsidRPr="000D678A">
              <w:rPr>
                <w:rFonts w:ascii="Arial" w:eastAsia="等线" w:hAnsi="Arial" w:cs="Arial"/>
                <w:lang w:eastAsia="ja-JP"/>
              </w:rPr>
              <w:t>ms</w:t>
            </w:r>
            <w:proofErr w:type="spellEnd"/>
          </w:p>
          <w:p w14:paraId="12977421" w14:textId="77777777" w:rsidR="000D678A" w:rsidRPr="000D678A" w:rsidRDefault="000D678A" w:rsidP="000D678A">
            <w:pPr>
              <w:overflowPunct w:val="0"/>
              <w:autoSpaceDE w:val="0"/>
              <w:autoSpaceDN w:val="0"/>
              <w:adjustRightInd w:val="0"/>
              <w:spacing w:after="120"/>
              <w:textAlignment w:val="baseline"/>
              <w:rPr>
                <w:rFonts w:ascii="Arial" w:eastAsia="等线" w:hAnsi="Arial" w:cs="Arial"/>
                <w:b/>
                <w:lang w:eastAsia="ja-JP"/>
              </w:rPr>
            </w:pPr>
            <w:r w:rsidRPr="000D678A">
              <w:rPr>
                <w:rFonts w:ascii="Arial" w:eastAsia="等线" w:hAnsi="Arial" w:cs="Arial"/>
                <w:b/>
                <w:lang w:eastAsia="ja-JP"/>
              </w:rPr>
              <w:t>2. Actions:</w:t>
            </w:r>
          </w:p>
          <w:p w14:paraId="574ED228" w14:textId="77777777" w:rsidR="000D678A" w:rsidRPr="000D678A" w:rsidRDefault="000D678A" w:rsidP="000D678A">
            <w:pPr>
              <w:overflowPunct w:val="0"/>
              <w:autoSpaceDE w:val="0"/>
              <w:autoSpaceDN w:val="0"/>
              <w:adjustRightInd w:val="0"/>
              <w:spacing w:after="120"/>
              <w:ind w:left="1985" w:hanging="1985"/>
              <w:textAlignment w:val="baseline"/>
              <w:rPr>
                <w:rFonts w:ascii="Arial" w:eastAsia="等线" w:hAnsi="Arial" w:cs="Arial"/>
                <w:b/>
                <w:lang w:eastAsia="ja-JP"/>
              </w:rPr>
            </w:pPr>
            <w:r w:rsidRPr="000D678A">
              <w:rPr>
                <w:rFonts w:ascii="Arial" w:eastAsia="等线" w:hAnsi="Arial" w:cs="Arial"/>
                <w:b/>
                <w:lang w:eastAsia="ja-JP"/>
              </w:rPr>
              <w:t>To RAN1 group.</w:t>
            </w:r>
          </w:p>
          <w:p w14:paraId="2EA80AAF" w14:textId="5541E285" w:rsidR="00DB20D9" w:rsidRPr="000D678A" w:rsidRDefault="000D678A" w:rsidP="000D678A">
            <w:pPr>
              <w:overflowPunct w:val="0"/>
              <w:autoSpaceDE w:val="0"/>
              <w:autoSpaceDN w:val="0"/>
              <w:adjustRightInd w:val="0"/>
              <w:spacing w:after="120"/>
              <w:ind w:left="993" w:hanging="993"/>
              <w:textAlignment w:val="baseline"/>
              <w:rPr>
                <w:rFonts w:ascii="Arial" w:eastAsia="等线" w:hAnsi="Arial" w:cs="Arial"/>
                <w:lang w:eastAsia="ja-JP"/>
              </w:rPr>
            </w:pPr>
            <w:r w:rsidRPr="000D678A">
              <w:rPr>
                <w:rFonts w:ascii="Arial" w:eastAsia="等线" w:hAnsi="Arial" w:cs="Arial"/>
                <w:b/>
                <w:lang w:eastAsia="ja-JP"/>
              </w:rPr>
              <w:t xml:space="preserve">ACTION: </w:t>
            </w:r>
            <w:r w:rsidRPr="000D678A">
              <w:rPr>
                <w:rFonts w:ascii="Arial" w:eastAsia="等线" w:hAnsi="Arial" w:cs="Arial"/>
                <w:b/>
                <w:lang w:eastAsia="ja-JP"/>
              </w:rPr>
              <w:tab/>
            </w:r>
            <w:r w:rsidRPr="000D678A">
              <w:rPr>
                <w:rFonts w:ascii="Arial" w:eastAsia="等线" w:hAnsi="Arial" w:cs="Arial"/>
                <w:lang w:eastAsia="ja-JP"/>
              </w:rPr>
              <w:t xml:space="preserve">RAN2 kindly asks RAN1 to </w:t>
            </w:r>
            <w:r w:rsidRPr="000D678A">
              <w:rPr>
                <w:rFonts w:ascii="Arial" w:eastAsia="Malgun Gothic" w:hAnsi="Arial"/>
                <w:iCs/>
                <w:noProof/>
                <w:lang w:val="en-US" w:eastAsia="ja-JP"/>
              </w:rPr>
              <w:t>take the above information into account and perform necessary updates to the RAN1 specification</w:t>
            </w:r>
          </w:p>
        </w:tc>
      </w:tr>
    </w:tbl>
    <w:p w14:paraId="2CD3BF9C" w14:textId="6ABC564D" w:rsidR="00DB20D9" w:rsidRDefault="00DB20D9" w:rsidP="00DB20D9">
      <w:pPr>
        <w:pStyle w:val="6pt6pt120"/>
        <w:spacing w:before="0" w:line="300" w:lineRule="auto"/>
        <w:ind w:firstLine="400"/>
        <w:rPr>
          <w:rFonts w:eastAsia="宋体"/>
          <w:lang w:eastAsia="zh-CN"/>
        </w:rPr>
      </w:pPr>
    </w:p>
    <w:p w14:paraId="23F1E14F" w14:textId="5814369A" w:rsidR="000D678A" w:rsidRDefault="000D678A" w:rsidP="00DB20D9">
      <w:pPr>
        <w:pStyle w:val="6pt6pt120"/>
        <w:spacing w:before="0" w:line="300" w:lineRule="auto"/>
        <w:ind w:firstLine="400"/>
        <w:rPr>
          <w:rFonts w:eastAsia="宋体"/>
          <w:lang w:eastAsia="zh-CN"/>
        </w:rPr>
      </w:pPr>
      <w:r>
        <w:rPr>
          <w:rFonts w:eastAsia="宋体"/>
          <w:lang w:eastAsia="zh-CN"/>
        </w:rPr>
        <w:t>One direct impact is that the SSB-PUSCH mapping</w:t>
      </w:r>
      <w:r w:rsidR="0008227D">
        <w:rPr>
          <w:rFonts w:eastAsia="宋体"/>
          <w:lang w:eastAsia="zh-CN"/>
        </w:rPr>
        <w:t xml:space="preserve">, which </w:t>
      </w:r>
      <w:r>
        <w:rPr>
          <w:rFonts w:eastAsia="宋体"/>
          <w:lang w:eastAsia="zh-CN"/>
        </w:rPr>
        <w:t>is based on the CG-SDT periodicity</w:t>
      </w:r>
      <w:r w:rsidR="0008227D">
        <w:rPr>
          <w:rFonts w:eastAsia="宋体"/>
          <w:lang w:eastAsia="zh-CN"/>
        </w:rPr>
        <w:t xml:space="preserve">. However, the original design </w:t>
      </w:r>
      <w:proofErr w:type="spellStart"/>
      <w:r w:rsidR="0008227D">
        <w:rPr>
          <w:rFonts w:eastAsia="宋体"/>
          <w:lang w:eastAsia="zh-CN"/>
        </w:rPr>
        <w:t>principe</w:t>
      </w:r>
      <w:proofErr w:type="spellEnd"/>
      <w:r w:rsidR="0008227D">
        <w:rPr>
          <w:rFonts w:eastAsia="宋体"/>
          <w:lang w:eastAsia="zh-CN"/>
        </w:rPr>
        <w:t xml:space="preserve"> of the association period and association pattern period is to allow:</w:t>
      </w:r>
    </w:p>
    <w:p w14:paraId="1A7FA051" w14:textId="37452DFB" w:rsidR="0008227D" w:rsidRDefault="0008227D" w:rsidP="0008227D">
      <w:pPr>
        <w:pStyle w:val="6pt6pt120"/>
        <w:numPr>
          <w:ilvl w:val="0"/>
          <w:numId w:val="7"/>
        </w:numPr>
        <w:spacing w:before="0" w:line="300" w:lineRule="auto"/>
        <w:rPr>
          <w:rFonts w:eastAsia="宋体"/>
          <w:lang w:eastAsia="zh-CN"/>
        </w:rPr>
      </w:pPr>
      <w:r>
        <w:rPr>
          <w:rFonts w:eastAsia="宋体"/>
          <w:lang w:eastAsia="zh-CN"/>
        </w:rPr>
        <w:t xml:space="preserve">Fully mapping of the indicated SSB </w:t>
      </w:r>
      <w:proofErr w:type="spellStart"/>
      <w:r>
        <w:rPr>
          <w:rFonts w:eastAsia="宋体"/>
          <w:lang w:eastAsia="zh-CN"/>
        </w:rPr>
        <w:t>inde</w:t>
      </w:r>
      <w:proofErr w:type="spellEnd"/>
      <w:r>
        <w:rPr>
          <w:rFonts w:eastAsia="宋体"/>
          <w:lang w:eastAsia="zh-CN"/>
        </w:rPr>
        <w:t>(</w:t>
      </w:r>
      <w:proofErr w:type="spellStart"/>
      <w:r>
        <w:rPr>
          <w:rFonts w:eastAsia="宋体"/>
          <w:lang w:eastAsia="zh-CN"/>
        </w:rPr>
        <w:t>ies</w:t>
      </w:r>
      <w:proofErr w:type="spellEnd"/>
      <w:r>
        <w:rPr>
          <w:rFonts w:eastAsia="宋体"/>
          <w:lang w:eastAsia="zh-CN"/>
        </w:rPr>
        <w:t>), and</w:t>
      </w:r>
    </w:p>
    <w:p w14:paraId="04B5E66F" w14:textId="77777777" w:rsidR="0008227D" w:rsidRDefault="0008227D" w:rsidP="0008227D">
      <w:pPr>
        <w:pStyle w:val="6pt6pt120"/>
        <w:numPr>
          <w:ilvl w:val="0"/>
          <w:numId w:val="7"/>
        </w:numPr>
        <w:spacing w:before="0" w:line="300" w:lineRule="auto"/>
        <w:rPr>
          <w:rFonts w:eastAsia="宋体"/>
          <w:lang w:eastAsia="zh-CN"/>
        </w:rPr>
      </w:pPr>
      <w:r>
        <w:rPr>
          <w:rFonts w:eastAsia="宋体"/>
          <w:lang w:eastAsia="zh-CN"/>
        </w:rPr>
        <w:t>UE did not to always/</w:t>
      </w:r>
      <w:proofErr w:type="spellStart"/>
      <w:r>
        <w:rPr>
          <w:rFonts w:eastAsia="宋体"/>
          <w:lang w:eastAsia="zh-CN"/>
        </w:rPr>
        <w:t>continiously</w:t>
      </w:r>
      <w:proofErr w:type="spellEnd"/>
      <w:r>
        <w:rPr>
          <w:rFonts w:eastAsia="宋体"/>
          <w:lang w:eastAsia="zh-CN"/>
        </w:rPr>
        <w:t xml:space="preserve"> determine the mapping pattern to find out which resource to be used according to the SSB selected at a given moment. </w:t>
      </w:r>
    </w:p>
    <w:p w14:paraId="6DDCEE58" w14:textId="77777777" w:rsidR="0008227D" w:rsidRDefault="0008227D" w:rsidP="0008227D">
      <w:pPr>
        <w:pStyle w:val="6pt6pt120"/>
        <w:spacing w:before="0" w:line="300" w:lineRule="auto"/>
        <w:ind w:left="400"/>
        <w:rPr>
          <w:rFonts w:eastAsia="宋体"/>
          <w:lang w:eastAsia="zh-CN"/>
        </w:rPr>
      </w:pPr>
      <w:r>
        <w:rPr>
          <w:rFonts w:eastAsia="宋体"/>
          <w:lang w:eastAsia="zh-CN"/>
        </w:rPr>
        <w:t xml:space="preserve">Thus, the newly introduced the larger periodicity which is not so aligned with such purpose. </w:t>
      </w:r>
    </w:p>
    <w:p w14:paraId="5A840246" w14:textId="13734916" w:rsidR="001E7819" w:rsidRDefault="0008227D" w:rsidP="0093223D">
      <w:pPr>
        <w:pStyle w:val="6pt6pt120"/>
        <w:spacing w:before="0" w:line="300" w:lineRule="auto"/>
        <w:ind w:firstLine="400"/>
        <w:rPr>
          <w:rFonts w:eastAsia="宋体"/>
          <w:lang w:eastAsia="zh-CN"/>
        </w:rPr>
      </w:pPr>
      <w:r>
        <w:rPr>
          <w:rFonts w:eastAsia="宋体"/>
          <w:lang w:eastAsia="zh-CN"/>
        </w:rPr>
        <w:t xml:space="preserve">In order to following same design principle and simplified the spec impact as well as implementation aspect. We propose to keep the association period and association pattern period to be one PUSCH configuration period (i.e., CG-SDT period). </w:t>
      </w:r>
      <w:proofErr w:type="gramStart"/>
      <w:r>
        <w:rPr>
          <w:rFonts w:eastAsia="宋体"/>
          <w:lang w:eastAsia="zh-CN"/>
        </w:rPr>
        <w:t>So</w:t>
      </w:r>
      <w:proofErr w:type="gramEnd"/>
      <w:r>
        <w:rPr>
          <w:rFonts w:eastAsia="宋体"/>
          <w:lang w:eastAsia="zh-CN"/>
        </w:rPr>
        <w:t xml:space="preserve"> it’s up to </w:t>
      </w:r>
      <w:proofErr w:type="spellStart"/>
      <w:r>
        <w:rPr>
          <w:rFonts w:eastAsia="宋体"/>
          <w:lang w:eastAsia="zh-CN"/>
        </w:rPr>
        <w:t>gNB</w:t>
      </w:r>
      <w:proofErr w:type="spellEnd"/>
      <w:r>
        <w:rPr>
          <w:rFonts w:eastAsia="宋体"/>
          <w:lang w:eastAsia="zh-CN"/>
        </w:rPr>
        <w:t xml:space="preserve"> to indicate the proper mapping ratio, number of SSB index </w:t>
      </w:r>
      <w:r w:rsidR="0093223D">
        <w:rPr>
          <w:rFonts w:eastAsia="宋体"/>
          <w:lang w:eastAsia="zh-CN"/>
        </w:rPr>
        <w:t>and PUSCH</w:t>
      </w:r>
      <w:r>
        <w:rPr>
          <w:rFonts w:eastAsia="宋体"/>
          <w:lang w:eastAsia="zh-CN"/>
        </w:rPr>
        <w:t xml:space="preserve"> resource (PUSCH occasion and the DMRS resource). </w:t>
      </w:r>
    </w:p>
    <w:p w14:paraId="4FB30CDE" w14:textId="44E9E267" w:rsidR="00DE4FF1" w:rsidRPr="00DE4FF1" w:rsidRDefault="00DE4FF1" w:rsidP="00DB20D9">
      <w:pPr>
        <w:pStyle w:val="6pt6pt120"/>
        <w:spacing w:before="0" w:line="300" w:lineRule="auto"/>
        <w:ind w:firstLine="400"/>
        <w:rPr>
          <w:rFonts w:eastAsia="宋体"/>
          <w:b/>
          <w:bCs/>
          <w:i/>
          <w:iCs/>
          <w:lang w:eastAsia="zh-CN"/>
        </w:rPr>
      </w:pPr>
      <w:r w:rsidRPr="00DE4FF1">
        <w:rPr>
          <w:rFonts w:eastAsia="宋体"/>
          <w:b/>
          <w:bCs/>
          <w:i/>
          <w:iCs/>
          <w:lang w:eastAsia="zh-CN"/>
        </w:rPr>
        <w:t xml:space="preserve">Proposal 1: </w:t>
      </w:r>
      <w:proofErr w:type="spellStart"/>
      <w:r w:rsidRPr="00DE4FF1">
        <w:rPr>
          <w:rFonts w:eastAsia="宋体"/>
          <w:b/>
          <w:bCs/>
          <w:i/>
          <w:iCs/>
          <w:lang w:eastAsia="zh-CN"/>
        </w:rPr>
        <w:t>adop</w:t>
      </w:r>
      <w:proofErr w:type="spellEnd"/>
      <w:r w:rsidRPr="00DE4FF1">
        <w:rPr>
          <w:rFonts w:eastAsia="宋体"/>
          <w:b/>
          <w:bCs/>
          <w:i/>
          <w:iCs/>
          <w:lang w:eastAsia="zh-CN"/>
        </w:rPr>
        <w:t xml:space="preserve"> the following change in the Rel</w:t>
      </w:r>
      <w:r w:rsidR="0093223D">
        <w:rPr>
          <w:rFonts w:eastAsia="宋体"/>
          <w:b/>
          <w:bCs/>
          <w:i/>
          <w:iCs/>
          <w:lang w:eastAsia="zh-CN"/>
        </w:rPr>
        <w:t>-</w:t>
      </w:r>
      <w:r w:rsidRPr="00DE4FF1">
        <w:rPr>
          <w:rFonts w:eastAsia="宋体"/>
          <w:b/>
          <w:bCs/>
          <w:i/>
          <w:iCs/>
          <w:lang w:eastAsia="zh-CN"/>
        </w:rPr>
        <w:t>17 TS38.21</w:t>
      </w:r>
      <w:r w:rsidR="0093223D">
        <w:rPr>
          <w:rFonts w:eastAsia="宋体"/>
          <w:b/>
          <w:bCs/>
          <w:i/>
          <w:iCs/>
          <w:lang w:eastAsia="zh-CN"/>
        </w:rPr>
        <w:t>3</w:t>
      </w:r>
      <w:r w:rsidRPr="00DE4FF1">
        <w:rPr>
          <w:rFonts w:eastAsia="宋体"/>
          <w:b/>
          <w:bCs/>
          <w:i/>
          <w:iCs/>
          <w:lang w:eastAsia="zh-CN"/>
        </w:rPr>
        <w:t xml:space="preserve"> Specification:</w:t>
      </w:r>
    </w:p>
    <w:p w14:paraId="151B2960" w14:textId="77777777" w:rsidR="0093223D" w:rsidRPr="0074504F" w:rsidRDefault="0093223D" w:rsidP="0093223D">
      <w:pPr>
        <w:jc w:val="center"/>
        <w:rPr>
          <w:color w:val="FF0000"/>
          <w:lang w:eastAsia="zh-CN"/>
        </w:rPr>
      </w:pPr>
      <w:bookmarkStart w:id="4" w:name="_Toc121820452"/>
      <w:bookmarkStart w:id="5" w:name="_Toc51852416"/>
      <w:bookmarkStart w:id="6" w:name="_Toc45209243"/>
      <w:bookmarkStart w:id="7" w:name="_Toc36046326"/>
      <w:bookmarkStart w:id="8" w:name="_Toc36046180"/>
      <w:bookmarkStart w:id="9" w:name="_Toc36045920"/>
      <w:bookmarkStart w:id="10" w:name="_Toc29327730"/>
      <w:bookmarkStart w:id="11" w:name="_Toc29326580"/>
      <w:r w:rsidRPr="0074504F">
        <w:rPr>
          <w:rFonts w:hint="eastAsia"/>
          <w:color w:val="FF0000"/>
          <w:lang w:eastAsia="zh-CN"/>
        </w:rPr>
        <w:t>/</w:t>
      </w:r>
      <w:r w:rsidRPr="0074504F">
        <w:rPr>
          <w:color w:val="FF0000"/>
          <w:lang w:eastAsia="zh-CN"/>
        </w:rPr>
        <w:t>********** Unchanged parts are omitted *********/</w:t>
      </w:r>
    </w:p>
    <w:p w14:paraId="4E0F07B7" w14:textId="77777777" w:rsidR="0093223D" w:rsidRPr="00B916EC" w:rsidRDefault="0093223D" w:rsidP="0093223D">
      <w:pPr>
        <w:pStyle w:val="Heading2"/>
      </w:pPr>
      <w:bookmarkStart w:id="12" w:name="_Toc83289645"/>
      <w:bookmarkStart w:id="13" w:name="_Toc145664372"/>
      <w:bookmarkEnd w:id="4"/>
      <w:bookmarkEnd w:id="5"/>
      <w:bookmarkEnd w:id="6"/>
      <w:bookmarkEnd w:id="7"/>
      <w:bookmarkEnd w:id="8"/>
      <w:bookmarkEnd w:id="9"/>
      <w:bookmarkEnd w:id="10"/>
      <w:bookmarkEnd w:id="11"/>
      <w:r>
        <w:t>19.1</w:t>
      </w:r>
      <w:r>
        <w:tab/>
        <w:t>Configured-grant based PUSCH transmission</w:t>
      </w:r>
      <w:bookmarkEnd w:id="12"/>
      <w:bookmarkEnd w:id="13"/>
    </w:p>
    <w:p w14:paraId="2F9B890F" w14:textId="77777777" w:rsidR="0093223D" w:rsidRPr="0074504F" w:rsidRDefault="0093223D" w:rsidP="0093223D">
      <w:pPr>
        <w:jc w:val="center"/>
        <w:rPr>
          <w:color w:val="FF0000"/>
          <w:lang w:eastAsia="zh-CN"/>
        </w:rPr>
      </w:pPr>
      <w:r w:rsidRPr="0074504F">
        <w:rPr>
          <w:rFonts w:hint="eastAsia"/>
          <w:color w:val="FF0000"/>
          <w:lang w:eastAsia="zh-CN"/>
        </w:rPr>
        <w:t>/</w:t>
      </w:r>
      <w:r w:rsidRPr="0074504F">
        <w:rPr>
          <w:color w:val="FF0000"/>
          <w:lang w:eastAsia="zh-CN"/>
        </w:rPr>
        <w:t>********** Unchanged parts are omitted *********/</w:t>
      </w:r>
    </w:p>
    <w:p w14:paraId="7AA2502A" w14:textId="77777777" w:rsidR="0093223D" w:rsidRDefault="0093223D" w:rsidP="0093223D">
      <w:r w:rsidRPr="00385759">
        <w:t xml:space="preserve">An association period, starting from frame with SFN 0,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from the number of SS/PBCH block indexes, to valid PUSCH occasions and associated DM-RS resources is the smallest value in the set </w:t>
      </w:r>
      <w:r w:rsidRPr="00385759">
        <w:rPr>
          <w:lang w:eastAsia="zh-CN"/>
        </w:rPr>
        <w:t xml:space="preserve">determined by the PUSCH configuration period provided by </w:t>
      </w:r>
      <w:r w:rsidRPr="00385759">
        <w:rPr>
          <w:i/>
          <w:iCs/>
          <w:lang w:eastAsia="zh-CN"/>
        </w:rPr>
        <w:t>periodicity</w:t>
      </w:r>
      <w:r w:rsidRPr="00385759">
        <w:rPr>
          <w:lang w:eastAsia="zh-CN"/>
        </w:rPr>
        <w:t xml:space="preserve"> in </w:t>
      </w:r>
      <w:proofErr w:type="spellStart"/>
      <w:r w:rsidRPr="00385759">
        <w:rPr>
          <w:i/>
          <w:iCs/>
          <w:lang w:eastAsia="zh-CN"/>
        </w:rPr>
        <w:t>ConfiguredGrantConfig</w:t>
      </w:r>
      <w:proofErr w:type="spellEnd"/>
      <w:r w:rsidRPr="00385759">
        <w:rPr>
          <w:i/>
          <w:iCs/>
          <w:lang w:eastAsia="zh-CN"/>
        </w:rPr>
        <w:t xml:space="preserve"> </w:t>
      </w:r>
      <w:r w:rsidRPr="00385759">
        <w:rPr>
          <w:lang w:eastAsia="zh-CN"/>
        </w:rPr>
        <w:t>according to Table</w:t>
      </w:r>
      <w:r w:rsidRPr="00385759" w:rsidDel="00864605">
        <w:t xml:space="preserve"> </w:t>
      </w:r>
      <w:r w:rsidRPr="00385759">
        <w:t xml:space="preserve">19.1-1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are mapped at least once to valid PUSCH occasions and </w:t>
      </w:r>
      <w:r w:rsidRPr="00385759">
        <w:lastRenderedPageBreak/>
        <w:t xml:space="preserve">associated DM-RS resources within the association period. A UE is provided a number of SS/PBCH block indexes associated with a PUSCH occasion and a DM-RS resource by </w:t>
      </w:r>
      <w:proofErr w:type="spellStart"/>
      <w:r w:rsidRPr="00385759">
        <w:rPr>
          <w:i/>
          <w:iCs/>
        </w:rPr>
        <w:t>sdt</w:t>
      </w:r>
      <w:proofErr w:type="spellEnd"/>
      <w:r w:rsidRPr="00385759">
        <w:rPr>
          <w:i/>
          <w:iCs/>
        </w:rPr>
        <w:t>-SSB-</w:t>
      </w:r>
      <w:proofErr w:type="spellStart"/>
      <w:r>
        <w:rPr>
          <w:i/>
          <w:iCs/>
        </w:rPr>
        <w:t>P</w:t>
      </w:r>
      <w:r w:rsidRPr="00385759">
        <w:rPr>
          <w:i/>
          <w:iCs/>
        </w:rPr>
        <w:t>erCG</w:t>
      </w:r>
      <w:proofErr w:type="spellEnd"/>
      <w:r w:rsidRPr="00385759">
        <w:rPr>
          <w:i/>
          <w:iCs/>
        </w:rPr>
        <w:t>-PUSCH</w:t>
      </w:r>
      <w:r w:rsidRPr="00385759">
        <w:t xml:space="preserve">. If after an integer number of SS/PBCH block indexes to </w:t>
      </w:r>
      <w:r w:rsidRPr="00385759">
        <w:rPr>
          <w:lang w:eastAsia="zh-CN"/>
        </w:rPr>
        <w:t>PUSCH</w:t>
      </w:r>
      <w:r w:rsidRPr="00385759">
        <w:t xml:space="preserve"> occasions and associated DMRS resources mapping cycles within the association period there is a set of</w:t>
      </w:r>
      <w:r w:rsidRPr="00385759">
        <w:rPr>
          <w:lang w:eastAsia="zh-CN"/>
        </w:rPr>
        <w:t xml:space="preserve"> PUSCH</w:t>
      </w:r>
      <w:r w:rsidRPr="00385759">
        <w:t xml:space="preserve"> occasions and associated DMRS resources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no SS/PBCH block indexes are mapped to the set of</w:t>
      </w:r>
      <w:r w:rsidRPr="00385759">
        <w:rPr>
          <w:lang w:eastAsia="zh-CN"/>
        </w:rPr>
        <w:t xml:space="preserve"> PUSCH</w:t>
      </w:r>
      <w:r w:rsidRPr="00385759">
        <w:t xml:space="preserve"> occasions and associated DMRS resources. An association pattern period includes one or more association periods and is determined so that a pattern between </w:t>
      </w:r>
      <w:r w:rsidRPr="00385759">
        <w:rPr>
          <w:lang w:eastAsia="zh-CN"/>
        </w:rPr>
        <w:t>PUSCH</w:t>
      </w:r>
      <w:r w:rsidRPr="00385759">
        <w:t xml:space="preserve"> occasions with associated DMRS resources and SS/PBCH block indexes repeats at most every 640 msec. </w:t>
      </w:r>
      <w:r w:rsidRPr="00385759">
        <w:rPr>
          <w:lang w:eastAsia="zh-CN"/>
        </w:rPr>
        <w:t>PUSCH</w:t>
      </w:r>
      <w:r w:rsidRPr="00385759">
        <w:t xml:space="preserve"> occasions and associated DMRS resources not associated with SS/PBCH block indexes after an integer number of association periods, if any, are not used for </w:t>
      </w:r>
      <w:r w:rsidRPr="00385759">
        <w:rPr>
          <w:lang w:eastAsia="zh-CN"/>
        </w:rPr>
        <w:t>PUSCH</w:t>
      </w:r>
      <w:r w:rsidRPr="00385759">
        <w:t xml:space="preserve"> transmissions.</w:t>
      </w:r>
    </w:p>
    <w:p w14:paraId="3FEA6294" w14:textId="77777777" w:rsidR="0093223D" w:rsidRPr="00394026" w:rsidRDefault="0093223D" w:rsidP="0093223D">
      <w:pPr>
        <w:rPr>
          <w:color w:val="FF0000"/>
          <w:u w:val="single"/>
          <w:lang w:eastAsia="zh-CN"/>
        </w:rPr>
      </w:pPr>
      <w:r w:rsidRPr="00394026">
        <w:rPr>
          <w:rFonts w:hint="eastAsia"/>
          <w:color w:val="FF0000"/>
          <w:u w:val="single"/>
          <w:lang w:eastAsia="zh-CN"/>
        </w:rPr>
        <w:t>F</w:t>
      </w:r>
      <w:r w:rsidRPr="00394026">
        <w:rPr>
          <w:color w:val="FF0000"/>
          <w:u w:val="single"/>
          <w:lang w:eastAsia="zh-CN"/>
        </w:rPr>
        <w:t xml:space="preserve">or PUSCH </w:t>
      </w:r>
      <w:proofErr w:type="spellStart"/>
      <w:r w:rsidRPr="00394026">
        <w:rPr>
          <w:color w:val="FF0000"/>
          <w:u w:val="single"/>
          <w:lang w:eastAsia="zh-CN"/>
        </w:rPr>
        <w:t>confuratio</w:t>
      </w:r>
      <w:r w:rsidRPr="0080729D">
        <w:rPr>
          <w:color w:val="FF0000"/>
          <w:u w:val="single"/>
          <w:lang w:eastAsia="zh-CN"/>
        </w:rPr>
        <w:t>n</w:t>
      </w:r>
      <w:proofErr w:type="spellEnd"/>
      <w:r w:rsidRPr="0080729D">
        <w:rPr>
          <w:color w:val="FF0000"/>
          <w:u w:val="single"/>
          <w:lang w:eastAsia="zh-CN"/>
        </w:rPr>
        <w:t xml:space="preserve"> period large</w:t>
      </w:r>
      <w:r w:rsidRPr="00394026">
        <w:rPr>
          <w:color w:val="FF0000"/>
          <w:u w:val="single"/>
          <w:lang w:eastAsia="zh-CN"/>
        </w:rPr>
        <w:t xml:space="preserve">r than 640ms, UE </w:t>
      </w:r>
      <w:r>
        <w:rPr>
          <w:color w:val="FF0000"/>
          <w:u w:val="single"/>
          <w:lang w:eastAsia="zh-CN"/>
        </w:rPr>
        <w:t>expects</w:t>
      </w:r>
      <w:r w:rsidRPr="00394026">
        <w:rPr>
          <w:color w:val="FF0000"/>
          <w:u w:val="single"/>
          <w:lang w:eastAsia="zh-CN"/>
        </w:rPr>
        <w:t xml:space="preserve"> the association period and association pattern period to be one PUSCH configuration period. </w:t>
      </w:r>
    </w:p>
    <w:p w14:paraId="1DD4A368" w14:textId="77777777" w:rsidR="0093223D" w:rsidRPr="00B310B2" w:rsidRDefault="0093223D" w:rsidP="0093223D">
      <w:pPr>
        <w:pStyle w:val="TH"/>
        <w:rPr>
          <w:bCs/>
        </w:rPr>
      </w:pPr>
      <w:r w:rsidRPr="00B310B2">
        <w:t xml:space="preserve">Table </w:t>
      </w:r>
      <w:r w:rsidRPr="00B310B2">
        <w:rPr>
          <w:lang w:eastAsia="zh-CN"/>
        </w:rPr>
        <w:t>19.1-1</w:t>
      </w:r>
      <w:r w:rsidRPr="00B310B2">
        <w:t xml:space="preserve">: Mapping between </w:t>
      </w:r>
      <w:r w:rsidRPr="00B310B2">
        <w:rPr>
          <w:lang w:eastAsia="zh-CN"/>
        </w:rPr>
        <w:t>PUSCH configuration</w:t>
      </w:r>
      <w:r w:rsidRPr="00B310B2">
        <w:t xml:space="preserve"> period and SS/PBCH block to </w:t>
      </w:r>
      <w:r w:rsidRPr="00B310B2">
        <w:rPr>
          <w:lang w:eastAsia="zh-CN"/>
        </w:rPr>
        <w:t>configured</w:t>
      </w:r>
      <w:r w:rsidRPr="00B310B2">
        <w:t xml:space="preserve"> PUSCH resource association period</w:t>
      </w:r>
    </w:p>
    <w:tbl>
      <w:tblPr>
        <w:tblW w:w="0" w:type="auto"/>
        <w:jc w:val="center"/>
        <w:tblCellMar>
          <w:left w:w="0" w:type="dxa"/>
          <w:right w:w="0" w:type="dxa"/>
        </w:tblCellMar>
        <w:tblLook w:val="04A0" w:firstRow="1" w:lastRow="0" w:firstColumn="1" w:lastColumn="0" w:noHBand="0" w:noVBand="1"/>
      </w:tblPr>
      <w:tblGrid>
        <w:gridCol w:w="3325"/>
        <w:gridCol w:w="4495"/>
      </w:tblGrid>
      <w:tr w:rsidR="0093223D" w:rsidRPr="00B310B2" w14:paraId="4F7E007F" w14:textId="77777777" w:rsidTr="00376D20">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018D85E1" w14:textId="77777777" w:rsidR="0093223D" w:rsidRPr="00B310B2" w:rsidRDefault="0093223D" w:rsidP="00376D20">
            <w:pPr>
              <w:pStyle w:val="TAH"/>
              <w:rPr>
                <w:rFonts w:ascii="Times New Roman" w:hAnsi="Times New Roman"/>
                <w:sz w:val="20"/>
              </w:rPr>
            </w:pPr>
            <w:r w:rsidRPr="00B310B2">
              <w:rPr>
                <w:rFonts w:ascii="Times New Roman" w:hAnsi="Times New Roman"/>
                <w:sz w:val="20"/>
                <w:lang w:eastAsia="zh-CN"/>
              </w:rPr>
              <w:t>PUSCH configuration</w:t>
            </w:r>
            <w:r w:rsidRPr="00B310B2">
              <w:rPr>
                <w:rFonts w:ascii="Times New Roman" w:hAnsi="Times New Roman"/>
                <w:sz w:val="20"/>
              </w:rPr>
              <w:t xml:space="preserve"> period </w:t>
            </w:r>
            <m:oMath>
              <m:sSub>
                <m:sSubPr>
                  <m:ctrlPr>
                    <w:rPr>
                      <w:rFonts w:ascii="Cambria Math" w:eastAsia="Malgun Gothic" w:hAnsi="Cambria Math"/>
                      <w:bCs/>
                      <w:i/>
                      <w:iCs/>
                      <w:sz w:val="20"/>
                    </w:rPr>
                  </m:ctrlPr>
                </m:sSubPr>
                <m:e>
                  <m:r>
                    <m:rPr>
                      <m:sty m:val="bi"/>
                    </m:rPr>
                    <w:rPr>
                      <w:rFonts w:ascii="Cambria Math" w:hAnsi="Cambria Math"/>
                      <w:sz w:val="20"/>
                    </w:rPr>
                    <m:t>T</m:t>
                  </m:r>
                </m:e>
                <m:sub>
                  <m:r>
                    <m:rPr>
                      <m:sty m:val="bi"/>
                    </m:rPr>
                    <w:rPr>
                      <w:rFonts w:ascii="Cambria Math" w:hAnsi="Cambria Math"/>
                      <w:sz w:val="20"/>
                    </w:rPr>
                    <m:t>cg</m:t>
                  </m:r>
                </m:sub>
              </m:sSub>
            </m:oMath>
            <w:r w:rsidRPr="00B310B2">
              <w:rPr>
                <w:rFonts w:ascii="Times New Roman" w:hAnsi="Times New Roman"/>
                <w:sz w:val="20"/>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D55CBF3" w14:textId="77777777" w:rsidR="0093223D" w:rsidRPr="00B310B2" w:rsidRDefault="0093223D" w:rsidP="00376D20">
            <w:pPr>
              <w:pStyle w:val="TAH"/>
              <w:rPr>
                <w:rFonts w:ascii="Times New Roman" w:hAnsi="Times New Roman"/>
                <w:sz w:val="20"/>
              </w:rPr>
            </w:pPr>
            <w:r w:rsidRPr="00B310B2">
              <w:rPr>
                <w:rFonts w:ascii="Times New Roman" w:hAnsi="Times New Roman"/>
                <w:sz w:val="20"/>
              </w:rPr>
              <w:t xml:space="preserve">Association period (number of </w:t>
            </w:r>
            <w:r w:rsidRPr="00B310B2">
              <w:rPr>
                <w:rFonts w:ascii="Times New Roman" w:hAnsi="Times New Roman"/>
                <w:sz w:val="20"/>
                <w:lang w:eastAsia="zh-CN"/>
              </w:rPr>
              <w:t xml:space="preserve">PUSCH configuration </w:t>
            </w:r>
            <w:r w:rsidRPr="00B310B2">
              <w:rPr>
                <w:rFonts w:ascii="Times New Roman" w:hAnsi="Times New Roman"/>
                <w:sz w:val="20"/>
              </w:rPr>
              <w:t>periods)</w:t>
            </w:r>
          </w:p>
        </w:tc>
      </w:tr>
      <w:tr w:rsidR="0093223D" w:rsidRPr="00B310B2" w14:paraId="7B97B23D"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E5D799"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8CE772"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 2, 4, 8,16, 32, 64, 128}</w:t>
            </w:r>
          </w:p>
        </w:tc>
      </w:tr>
      <w:tr w:rsidR="0093223D" w:rsidRPr="00B310B2" w14:paraId="710AFA97"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9DC659"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CF054C"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 2, 4, 5, 8, 10, 16, 20, 40, 80}</w:t>
            </w:r>
          </w:p>
        </w:tc>
      </w:tr>
      <w:tr w:rsidR="0093223D" w:rsidRPr="00B310B2" w14:paraId="117B35FD"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3C65B8"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172F38"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 2, 4, 8,16, 32, 64}</w:t>
            </w:r>
          </w:p>
        </w:tc>
      </w:tr>
      <w:tr w:rsidR="0093223D" w:rsidRPr="00B310B2" w14:paraId="7589CFE9"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D2D8B1"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CFD777"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 2, 4, 5, 8,10,20,40}</w:t>
            </w:r>
          </w:p>
        </w:tc>
      </w:tr>
      <w:tr w:rsidR="0093223D" w:rsidRPr="00B310B2" w14:paraId="2DD2ADC5"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FA1C20"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15C27B"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 2, 4, 8,16, 32}</w:t>
            </w:r>
          </w:p>
        </w:tc>
      </w:tr>
      <w:tr w:rsidR="0093223D" w:rsidRPr="00B310B2" w14:paraId="6E22F00C"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61242E"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B5A25F"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 2, 4, 5, 10, 20}</w:t>
            </w:r>
          </w:p>
        </w:tc>
      </w:tr>
      <w:tr w:rsidR="0093223D" w:rsidRPr="00B310B2" w14:paraId="0DA4BC4B"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5FFEE2"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C20E1F"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 2, 4, 8, 16}</w:t>
            </w:r>
          </w:p>
        </w:tc>
      </w:tr>
      <w:tr w:rsidR="0093223D" w:rsidRPr="00B310B2" w14:paraId="64C322EF"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D834A2"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67E4D9"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 2, 5, 10}</w:t>
            </w:r>
          </w:p>
        </w:tc>
      </w:tr>
      <w:tr w:rsidR="0093223D" w:rsidRPr="00B310B2" w14:paraId="6CBDCE60"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201D51"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1174E2"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 2, 4, 8}</w:t>
            </w:r>
          </w:p>
        </w:tc>
      </w:tr>
      <w:tr w:rsidR="0093223D" w:rsidRPr="00B310B2" w14:paraId="0867FA7B"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A335A1"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D4BF6"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 5}</w:t>
            </w:r>
          </w:p>
        </w:tc>
      </w:tr>
      <w:tr w:rsidR="0093223D" w:rsidRPr="00B310B2" w14:paraId="5E3B4E31"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00F98F"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729140"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 2, 4}</w:t>
            </w:r>
          </w:p>
        </w:tc>
      </w:tr>
      <w:tr w:rsidR="0093223D" w:rsidRPr="00B310B2" w14:paraId="7173561D"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339714"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320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37959B"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 2}</w:t>
            </w:r>
          </w:p>
        </w:tc>
      </w:tr>
      <w:tr w:rsidR="0093223D" w:rsidRPr="00B310B2" w14:paraId="50748E60"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BB8B92"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640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E655C0"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w:t>
            </w:r>
          </w:p>
        </w:tc>
      </w:tr>
    </w:tbl>
    <w:p w14:paraId="2286DABC" w14:textId="77777777" w:rsidR="0093223D" w:rsidRDefault="0093223D" w:rsidP="0093223D">
      <w:pPr>
        <w:jc w:val="center"/>
        <w:rPr>
          <w:lang w:eastAsia="zh-CN"/>
        </w:rPr>
      </w:pPr>
    </w:p>
    <w:p w14:paraId="2A821A51" w14:textId="77777777" w:rsidR="0093223D" w:rsidRPr="0074504F" w:rsidRDefault="0093223D" w:rsidP="0093223D">
      <w:pPr>
        <w:jc w:val="center"/>
        <w:rPr>
          <w:color w:val="FF0000"/>
          <w:lang w:eastAsia="zh-CN"/>
        </w:rPr>
      </w:pPr>
      <w:r w:rsidRPr="0074504F">
        <w:rPr>
          <w:rFonts w:hint="eastAsia"/>
          <w:color w:val="FF0000"/>
          <w:lang w:eastAsia="zh-CN"/>
        </w:rPr>
        <w:t>/</w:t>
      </w:r>
      <w:r w:rsidRPr="0074504F">
        <w:rPr>
          <w:color w:val="FF0000"/>
          <w:lang w:eastAsia="zh-CN"/>
        </w:rPr>
        <w:t>********** Unchanged parts are omitted *********/</w:t>
      </w:r>
    </w:p>
    <w:p w14:paraId="7FBBF30B" w14:textId="5F89F832" w:rsidR="00DE4FF1" w:rsidRDefault="00DE4FF1" w:rsidP="00DB20D9">
      <w:pPr>
        <w:pStyle w:val="6pt6pt120"/>
        <w:spacing w:before="0" w:line="300" w:lineRule="auto"/>
        <w:ind w:firstLine="400"/>
        <w:rPr>
          <w:rFonts w:eastAsia="宋体"/>
          <w:lang w:val="en-US" w:eastAsia="zh-CN"/>
        </w:rPr>
      </w:pPr>
    </w:p>
    <w:p w14:paraId="4B037D7D" w14:textId="679590C2" w:rsidR="00DE4FF1" w:rsidRPr="00DE4FF1" w:rsidRDefault="00DE4FF1" w:rsidP="00DB20D9">
      <w:pPr>
        <w:pStyle w:val="6pt6pt120"/>
        <w:spacing w:before="0" w:line="300" w:lineRule="auto"/>
        <w:ind w:firstLine="400"/>
        <w:rPr>
          <w:rFonts w:eastAsia="宋体"/>
          <w:b/>
          <w:bCs/>
          <w:i/>
          <w:iCs/>
          <w:lang w:val="en-US" w:eastAsia="zh-CN"/>
        </w:rPr>
      </w:pPr>
      <w:r w:rsidRPr="00DE4FF1">
        <w:rPr>
          <w:rFonts w:eastAsia="宋体"/>
          <w:b/>
          <w:bCs/>
          <w:i/>
          <w:iCs/>
          <w:lang w:val="en-US" w:eastAsia="zh-CN"/>
        </w:rPr>
        <w:t xml:space="preserve">Proposal 2: mirror this change in Rel18 TS38.214. </w:t>
      </w:r>
    </w:p>
    <w:p w14:paraId="526A926C" w14:textId="77777777" w:rsidR="00DB20D9" w:rsidRPr="00586006" w:rsidRDefault="00DB20D9" w:rsidP="00DB20D9">
      <w:pPr>
        <w:pStyle w:val="Heading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Batang"/>
          <w:sz w:val="32"/>
          <w:szCs w:val="32"/>
          <w:lang w:eastAsia="ko-KR"/>
        </w:rPr>
      </w:pPr>
      <w:r w:rsidRPr="00586006">
        <w:rPr>
          <w:rFonts w:eastAsia="Batang" w:hint="eastAsia"/>
          <w:sz w:val="32"/>
          <w:szCs w:val="32"/>
          <w:lang w:eastAsia="ko-KR"/>
        </w:rPr>
        <w:t>Conclusions</w:t>
      </w:r>
    </w:p>
    <w:p w14:paraId="5D800F67" w14:textId="3DE9B21A" w:rsidR="00DB20D9" w:rsidRDefault="00DB20D9" w:rsidP="00DB20D9">
      <w:pPr>
        <w:pStyle w:val="6pt6pt120"/>
        <w:spacing w:before="0" w:line="300" w:lineRule="auto"/>
        <w:ind w:firstLine="431"/>
        <w:rPr>
          <w:lang w:eastAsia="ko-KR"/>
        </w:rPr>
      </w:pPr>
      <w:r w:rsidRPr="004D132E">
        <w:rPr>
          <w:lang w:eastAsia="ko-KR"/>
        </w:rPr>
        <w:t xml:space="preserve">This contribution discusses </w:t>
      </w:r>
      <w:r>
        <w:t>about</w:t>
      </w:r>
      <w:r>
        <w:rPr>
          <w:lang w:eastAsia="ko-KR"/>
        </w:rPr>
        <w:t xml:space="preserve"> </w:t>
      </w:r>
      <w:r w:rsidR="0093223D">
        <w:rPr>
          <w:lang w:eastAsia="ko-KR"/>
        </w:rPr>
        <w:t>Rel17 SDT</w:t>
      </w:r>
      <w:r>
        <w:t xml:space="preserve">. </w:t>
      </w:r>
      <w:r w:rsidRPr="00775CB4">
        <w:rPr>
          <w:lang w:eastAsia="ko-KR"/>
        </w:rPr>
        <w:t>Based on the discussion, the following proposals</w:t>
      </w:r>
      <w:r>
        <w:rPr>
          <w:lang w:eastAsia="ko-KR"/>
        </w:rPr>
        <w:t xml:space="preserve"> </w:t>
      </w:r>
      <w:r w:rsidRPr="00775CB4">
        <w:rPr>
          <w:lang w:eastAsia="ko-KR"/>
        </w:rPr>
        <w:t>are provided:</w:t>
      </w:r>
    </w:p>
    <w:p w14:paraId="37255089" w14:textId="77777777" w:rsidR="0093223D" w:rsidRPr="00DE4FF1" w:rsidRDefault="0093223D" w:rsidP="0093223D">
      <w:pPr>
        <w:pStyle w:val="6pt6pt120"/>
        <w:spacing w:before="0" w:line="300" w:lineRule="auto"/>
        <w:ind w:firstLine="400"/>
        <w:rPr>
          <w:rFonts w:eastAsia="宋体"/>
          <w:b/>
          <w:bCs/>
          <w:i/>
          <w:iCs/>
          <w:lang w:eastAsia="zh-CN"/>
        </w:rPr>
      </w:pPr>
      <w:r w:rsidRPr="00DE4FF1">
        <w:rPr>
          <w:rFonts w:eastAsia="宋体"/>
          <w:b/>
          <w:bCs/>
          <w:i/>
          <w:iCs/>
          <w:lang w:eastAsia="zh-CN"/>
        </w:rPr>
        <w:t xml:space="preserve">Proposal 1: </w:t>
      </w:r>
      <w:proofErr w:type="spellStart"/>
      <w:r w:rsidRPr="00DE4FF1">
        <w:rPr>
          <w:rFonts w:eastAsia="宋体"/>
          <w:b/>
          <w:bCs/>
          <w:i/>
          <w:iCs/>
          <w:lang w:eastAsia="zh-CN"/>
        </w:rPr>
        <w:t>adop</w:t>
      </w:r>
      <w:proofErr w:type="spellEnd"/>
      <w:r w:rsidRPr="00DE4FF1">
        <w:rPr>
          <w:rFonts w:eastAsia="宋体"/>
          <w:b/>
          <w:bCs/>
          <w:i/>
          <w:iCs/>
          <w:lang w:eastAsia="zh-CN"/>
        </w:rPr>
        <w:t xml:space="preserve"> the following change in the Rel</w:t>
      </w:r>
      <w:r>
        <w:rPr>
          <w:rFonts w:eastAsia="宋体"/>
          <w:b/>
          <w:bCs/>
          <w:i/>
          <w:iCs/>
          <w:lang w:eastAsia="zh-CN"/>
        </w:rPr>
        <w:t>-</w:t>
      </w:r>
      <w:r w:rsidRPr="00DE4FF1">
        <w:rPr>
          <w:rFonts w:eastAsia="宋体"/>
          <w:b/>
          <w:bCs/>
          <w:i/>
          <w:iCs/>
          <w:lang w:eastAsia="zh-CN"/>
        </w:rPr>
        <w:t>17 TS38.21</w:t>
      </w:r>
      <w:r>
        <w:rPr>
          <w:rFonts w:eastAsia="宋体"/>
          <w:b/>
          <w:bCs/>
          <w:i/>
          <w:iCs/>
          <w:lang w:eastAsia="zh-CN"/>
        </w:rPr>
        <w:t>3</w:t>
      </w:r>
      <w:r w:rsidRPr="00DE4FF1">
        <w:rPr>
          <w:rFonts w:eastAsia="宋体"/>
          <w:b/>
          <w:bCs/>
          <w:i/>
          <w:iCs/>
          <w:lang w:eastAsia="zh-CN"/>
        </w:rPr>
        <w:t xml:space="preserve"> Specification:</w:t>
      </w:r>
    </w:p>
    <w:p w14:paraId="2D8F6EB0" w14:textId="77777777" w:rsidR="0093223D" w:rsidRPr="0074504F" w:rsidRDefault="0093223D" w:rsidP="0093223D">
      <w:pPr>
        <w:jc w:val="center"/>
        <w:rPr>
          <w:color w:val="FF0000"/>
          <w:lang w:eastAsia="zh-CN"/>
        </w:rPr>
      </w:pPr>
      <w:r w:rsidRPr="0074504F">
        <w:rPr>
          <w:rFonts w:hint="eastAsia"/>
          <w:color w:val="FF0000"/>
          <w:lang w:eastAsia="zh-CN"/>
        </w:rPr>
        <w:t>/</w:t>
      </w:r>
      <w:r w:rsidRPr="0074504F">
        <w:rPr>
          <w:color w:val="FF0000"/>
          <w:lang w:eastAsia="zh-CN"/>
        </w:rPr>
        <w:t>********** Unchanged parts are omitted *********/</w:t>
      </w:r>
    </w:p>
    <w:p w14:paraId="72962462" w14:textId="77777777" w:rsidR="0093223D" w:rsidRPr="00B916EC" w:rsidRDefault="0093223D" w:rsidP="0093223D">
      <w:pPr>
        <w:pStyle w:val="Heading2"/>
      </w:pPr>
      <w:r>
        <w:t>19.1</w:t>
      </w:r>
      <w:r>
        <w:tab/>
        <w:t>Configured-grant based PUSCH transmission</w:t>
      </w:r>
    </w:p>
    <w:p w14:paraId="04FECAA0" w14:textId="77777777" w:rsidR="0093223D" w:rsidRPr="0074504F" w:rsidRDefault="0093223D" w:rsidP="0093223D">
      <w:pPr>
        <w:jc w:val="center"/>
        <w:rPr>
          <w:color w:val="FF0000"/>
          <w:lang w:eastAsia="zh-CN"/>
        </w:rPr>
      </w:pPr>
      <w:r w:rsidRPr="0074504F">
        <w:rPr>
          <w:rFonts w:hint="eastAsia"/>
          <w:color w:val="FF0000"/>
          <w:lang w:eastAsia="zh-CN"/>
        </w:rPr>
        <w:t>/</w:t>
      </w:r>
      <w:r w:rsidRPr="0074504F">
        <w:rPr>
          <w:color w:val="FF0000"/>
          <w:lang w:eastAsia="zh-CN"/>
        </w:rPr>
        <w:t>********** Unchanged parts are omitted *********/</w:t>
      </w:r>
    </w:p>
    <w:p w14:paraId="3DB01BE4" w14:textId="77777777" w:rsidR="0093223D" w:rsidRDefault="0093223D" w:rsidP="0093223D">
      <w:r w:rsidRPr="00385759">
        <w:t xml:space="preserve">An association period, starting from frame with SFN 0,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from the number of SS/PBCH block indexes, to valid PUSCH occasions and associated DM-RS resources is the smallest value in the set </w:t>
      </w:r>
      <w:r w:rsidRPr="00385759">
        <w:rPr>
          <w:lang w:eastAsia="zh-CN"/>
        </w:rPr>
        <w:t xml:space="preserve">determined by the PUSCH configuration period provided by </w:t>
      </w:r>
      <w:r w:rsidRPr="00385759">
        <w:rPr>
          <w:i/>
          <w:iCs/>
          <w:lang w:eastAsia="zh-CN"/>
        </w:rPr>
        <w:t>periodicity</w:t>
      </w:r>
      <w:r w:rsidRPr="00385759">
        <w:rPr>
          <w:lang w:eastAsia="zh-CN"/>
        </w:rPr>
        <w:t xml:space="preserve"> in </w:t>
      </w:r>
      <w:proofErr w:type="spellStart"/>
      <w:r w:rsidRPr="00385759">
        <w:rPr>
          <w:i/>
          <w:iCs/>
          <w:lang w:eastAsia="zh-CN"/>
        </w:rPr>
        <w:t>ConfiguredGrantConfig</w:t>
      </w:r>
      <w:proofErr w:type="spellEnd"/>
      <w:r w:rsidRPr="00385759">
        <w:rPr>
          <w:i/>
          <w:iCs/>
          <w:lang w:eastAsia="zh-CN"/>
        </w:rPr>
        <w:t xml:space="preserve"> </w:t>
      </w:r>
      <w:r w:rsidRPr="00385759">
        <w:rPr>
          <w:lang w:eastAsia="zh-CN"/>
        </w:rPr>
        <w:t>according to Table</w:t>
      </w:r>
      <w:r w:rsidRPr="00385759" w:rsidDel="00864605">
        <w:t xml:space="preserve"> </w:t>
      </w:r>
      <w:r w:rsidRPr="00385759">
        <w:t xml:space="preserve">19.1-1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are mapped at least once to valid PUSCH occasions and associated DM-RS resources within the association period. A UE is provided a number of SS/PBCH block indexes associated with a PUSCH occasion and a DM-RS resource by </w:t>
      </w:r>
      <w:proofErr w:type="spellStart"/>
      <w:r w:rsidRPr="00385759">
        <w:rPr>
          <w:i/>
          <w:iCs/>
        </w:rPr>
        <w:t>sdt</w:t>
      </w:r>
      <w:proofErr w:type="spellEnd"/>
      <w:r w:rsidRPr="00385759">
        <w:rPr>
          <w:i/>
          <w:iCs/>
        </w:rPr>
        <w:t>-SSB-</w:t>
      </w:r>
      <w:proofErr w:type="spellStart"/>
      <w:r>
        <w:rPr>
          <w:i/>
          <w:iCs/>
        </w:rPr>
        <w:t>P</w:t>
      </w:r>
      <w:r w:rsidRPr="00385759">
        <w:rPr>
          <w:i/>
          <w:iCs/>
        </w:rPr>
        <w:t>erCG</w:t>
      </w:r>
      <w:proofErr w:type="spellEnd"/>
      <w:r w:rsidRPr="00385759">
        <w:rPr>
          <w:i/>
          <w:iCs/>
        </w:rPr>
        <w:t>-PUSCH</w:t>
      </w:r>
      <w:r w:rsidRPr="00385759">
        <w:t xml:space="preserve">. If after an integer number of SS/PBCH block indexes to </w:t>
      </w:r>
      <w:r w:rsidRPr="00385759">
        <w:rPr>
          <w:lang w:eastAsia="zh-CN"/>
        </w:rPr>
        <w:t>PUSCH</w:t>
      </w:r>
      <w:r w:rsidRPr="00385759">
        <w:t xml:space="preserve"> occasions and associated DMRS resources mapping cycles within the association period there is a set of</w:t>
      </w:r>
      <w:r w:rsidRPr="00385759">
        <w:rPr>
          <w:lang w:eastAsia="zh-CN"/>
        </w:rPr>
        <w:t xml:space="preserve"> PUSCH</w:t>
      </w:r>
      <w:r w:rsidRPr="00385759">
        <w:t xml:space="preserve"> occasions and associated DMRS resources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no SS/PBCH block indexes are mapped to the set of</w:t>
      </w:r>
      <w:r w:rsidRPr="00385759">
        <w:rPr>
          <w:lang w:eastAsia="zh-CN"/>
        </w:rPr>
        <w:t xml:space="preserve"> PUSCH</w:t>
      </w:r>
      <w:r w:rsidRPr="00385759">
        <w:t xml:space="preserve"> occasions and associated DMRS resources. </w:t>
      </w:r>
      <w:r w:rsidRPr="00385759">
        <w:lastRenderedPageBreak/>
        <w:t xml:space="preserve">An association pattern period includes one or more association periods and is determined so that a pattern between </w:t>
      </w:r>
      <w:r w:rsidRPr="00385759">
        <w:rPr>
          <w:lang w:eastAsia="zh-CN"/>
        </w:rPr>
        <w:t>PUSCH</w:t>
      </w:r>
      <w:r w:rsidRPr="00385759">
        <w:t xml:space="preserve"> occasions with associated DMRS resources and SS/PBCH block indexes repeats at most every 640 msec. </w:t>
      </w:r>
      <w:r w:rsidRPr="00385759">
        <w:rPr>
          <w:lang w:eastAsia="zh-CN"/>
        </w:rPr>
        <w:t>PUSCH</w:t>
      </w:r>
      <w:r w:rsidRPr="00385759">
        <w:t xml:space="preserve"> occasions and associated DMRS resources not associated with SS/PBCH block indexes after an integer number of association periods, if any, are not used for </w:t>
      </w:r>
      <w:r w:rsidRPr="00385759">
        <w:rPr>
          <w:lang w:eastAsia="zh-CN"/>
        </w:rPr>
        <w:t>PUSCH</w:t>
      </w:r>
      <w:r w:rsidRPr="00385759">
        <w:t xml:space="preserve"> transmissions.</w:t>
      </w:r>
    </w:p>
    <w:p w14:paraId="282AC369" w14:textId="77777777" w:rsidR="0093223D" w:rsidRPr="00394026" w:rsidRDefault="0093223D" w:rsidP="0093223D">
      <w:pPr>
        <w:rPr>
          <w:color w:val="FF0000"/>
          <w:u w:val="single"/>
          <w:lang w:eastAsia="zh-CN"/>
        </w:rPr>
      </w:pPr>
      <w:r w:rsidRPr="00394026">
        <w:rPr>
          <w:rFonts w:hint="eastAsia"/>
          <w:color w:val="FF0000"/>
          <w:u w:val="single"/>
          <w:lang w:eastAsia="zh-CN"/>
        </w:rPr>
        <w:t>F</w:t>
      </w:r>
      <w:r w:rsidRPr="00394026">
        <w:rPr>
          <w:color w:val="FF0000"/>
          <w:u w:val="single"/>
          <w:lang w:eastAsia="zh-CN"/>
        </w:rPr>
        <w:t xml:space="preserve">or PUSCH </w:t>
      </w:r>
      <w:proofErr w:type="spellStart"/>
      <w:r w:rsidRPr="00394026">
        <w:rPr>
          <w:color w:val="FF0000"/>
          <w:u w:val="single"/>
          <w:lang w:eastAsia="zh-CN"/>
        </w:rPr>
        <w:t>confuratio</w:t>
      </w:r>
      <w:r w:rsidRPr="0080729D">
        <w:rPr>
          <w:color w:val="FF0000"/>
          <w:u w:val="single"/>
          <w:lang w:eastAsia="zh-CN"/>
        </w:rPr>
        <w:t>n</w:t>
      </w:r>
      <w:proofErr w:type="spellEnd"/>
      <w:r w:rsidRPr="0080729D">
        <w:rPr>
          <w:color w:val="FF0000"/>
          <w:u w:val="single"/>
          <w:lang w:eastAsia="zh-CN"/>
        </w:rPr>
        <w:t xml:space="preserve"> period large</w:t>
      </w:r>
      <w:r w:rsidRPr="00394026">
        <w:rPr>
          <w:color w:val="FF0000"/>
          <w:u w:val="single"/>
          <w:lang w:eastAsia="zh-CN"/>
        </w:rPr>
        <w:t xml:space="preserve">r than 640ms, UE </w:t>
      </w:r>
      <w:r>
        <w:rPr>
          <w:color w:val="FF0000"/>
          <w:u w:val="single"/>
          <w:lang w:eastAsia="zh-CN"/>
        </w:rPr>
        <w:t>expects</w:t>
      </w:r>
      <w:r w:rsidRPr="00394026">
        <w:rPr>
          <w:color w:val="FF0000"/>
          <w:u w:val="single"/>
          <w:lang w:eastAsia="zh-CN"/>
        </w:rPr>
        <w:t xml:space="preserve"> the association period and association pattern period to be one PUSCH configuration period. </w:t>
      </w:r>
    </w:p>
    <w:p w14:paraId="0B9754DC" w14:textId="77777777" w:rsidR="0093223D" w:rsidRPr="00B310B2" w:rsidRDefault="0093223D" w:rsidP="0093223D">
      <w:pPr>
        <w:pStyle w:val="TH"/>
        <w:rPr>
          <w:bCs/>
        </w:rPr>
      </w:pPr>
      <w:r w:rsidRPr="00B310B2">
        <w:t xml:space="preserve">Table </w:t>
      </w:r>
      <w:r w:rsidRPr="00B310B2">
        <w:rPr>
          <w:lang w:eastAsia="zh-CN"/>
        </w:rPr>
        <w:t>19.1-1</w:t>
      </w:r>
      <w:r w:rsidRPr="00B310B2">
        <w:t xml:space="preserve">: Mapping between </w:t>
      </w:r>
      <w:r w:rsidRPr="00B310B2">
        <w:rPr>
          <w:lang w:eastAsia="zh-CN"/>
        </w:rPr>
        <w:t>PUSCH configuration</w:t>
      </w:r>
      <w:r w:rsidRPr="00B310B2">
        <w:t xml:space="preserve"> period and SS/PBCH block to </w:t>
      </w:r>
      <w:r w:rsidRPr="00B310B2">
        <w:rPr>
          <w:lang w:eastAsia="zh-CN"/>
        </w:rPr>
        <w:t>configured</w:t>
      </w:r>
      <w:r w:rsidRPr="00B310B2">
        <w:t xml:space="preserve"> PUSCH resource association period</w:t>
      </w:r>
    </w:p>
    <w:tbl>
      <w:tblPr>
        <w:tblW w:w="0" w:type="auto"/>
        <w:jc w:val="center"/>
        <w:tblCellMar>
          <w:left w:w="0" w:type="dxa"/>
          <w:right w:w="0" w:type="dxa"/>
        </w:tblCellMar>
        <w:tblLook w:val="04A0" w:firstRow="1" w:lastRow="0" w:firstColumn="1" w:lastColumn="0" w:noHBand="0" w:noVBand="1"/>
      </w:tblPr>
      <w:tblGrid>
        <w:gridCol w:w="3325"/>
        <w:gridCol w:w="4495"/>
      </w:tblGrid>
      <w:tr w:rsidR="0093223D" w:rsidRPr="00B310B2" w14:paraId="5AFE5B3B" w14:textId="77777777" w:rsidTr="00376D20">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479F3ADD" w14:textId="77777777" w:rsidR="0093223D" w:rsidRPr="00B310B2" w:rsidRDefault="0093223D" w:rsidP="00376D20">
            <w:pPr>
              <w:pStyle w:val="TAH"/>
              <w:rPr>
                <w:rFonts w:ascii="Times New Roman" w:hAnsi="Times New Roman"/>
                <w:sz w:val="20"/>
              </w:rPr>
            </w:pPr>
            <w:r w:rsidRPr="00B310B2">
              <w:rPr>
                <w:rFonts w:ascii="Times New Roman" w:hAnsi="Times New Roman"/>
                <w:sz w:val="20"/>
                <w:lang w:eastAsia="zh-CN"/>
              </w:rPr>
              <w:t>PUSCH configuration</w:t>
            </w:r>
            <w:r w:rsidRPr="00B310B2">
              <w:rPr>
                <w:rFonts w:ascii="Times New Roman" w:hAnsi="Times New Roman"/>
                <w:sz w:val="20"/>
              </w:rPr>
              <w:t xml:space="preserve"> period </w:t>
            </w:r>
            <m:oMath>
              <m:sSub>
                <m:sSubPr>
                  <m:ctrlPr>
                    <w:rPr>
                      <w:rFonts w:ascii="Cambria Math" w:eastAsia="Malgun Gothic" w:hAnsi="Cambria Math"/>
                      <w:bCs/>
                      <w:i/>
                      <w:iCs/>
                      <w:sz w:val="20"/>
                    </w:rPr>
                  </m:ctrlPr>
                </m:sSubPr>
                <m:e>
                  <m:r>
                    <m:rPr>
                      <m:sty m:val="bi"/>
                    </m:rPr>
                    <w:rPr>
                      <w:rFonts w:ascii="Cambria Math" w:hAnsi="Cambria Math"/>
                      <w:sz w:val="20"/>
                    </w:rPr>
                    <m:t>T</m:t>
                  </m:r>
                </m:e>
                <m:sub>
                  <m:r>
                    <m:rPr>
                      <m:sty m:val="bi"/>
                    </m:rPr>
                    <w:rPr>
                      <w:rFonts w:ascii="Cambria Math" w:hAnsi="Cambria Math"/>
                      <w:sz w:val="20"/>
                    </w:rPr>
                    <m:t>cg</m:t>
                  </m:r>
                </m:sub>
              </m:sSub>
            </m:oMath>
            <w:r w:rsidRPr="00B310B2">
              <w:rPr>
                <w:rFonts w:ascii="Times New Roman" w:hAnsi="Times New Roman"/>
                <w:sz w:val="20"/>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2A1F9F1" w14:textId="77777777" w:rsidR="0093223D" w:rsidRPr="00B310B2" w:rsidRDefault="0093223D" w:rsidP="00376D20">
            <w:pPr>
              <w:pStyle w:val="TAH"/>
              <w:rPr>
                <w:rFonts w:ascii="Times New Roman" w:hAnsi="Times New Roman"/>
                <w:sz w:val="20"/>
              </w:rPr>
            </w:pPr>
            <w:r w:rsidRPr="00B310B2">
              <w:rPr>
                <w:rFonts w:ascii="Times New Roman" w:hAnsi="Times New Roman"/>
                <w:sz w:val="20"/>
              </w:rPr>
              <w:t xml:space="preserve">Association period (number of </w:t>
            </w:r>
            <w:r w:rsidRPr="00B310B2">
              <w:rPr>
                <w:rFonts w:ascii="Times New Roman" w:hAnsi="Times New Roman"/>
                <w:sz w:val="20"/>
                <w:lang w:eastAsia="zh-CN"/>
              </w:rPr>
              <w:t xml:space="preserve">PUSCH configuration </w:t>
            </w:r>
            <w:r w:rsidRPr="00B310B2">
              <w:rPr>
                <w:rFonts w:ascii="Times New Roman" w:hAnsi="Times New Roman"/>
                <w:sz w:val="20"/>
              </w:rPr>
              <w:t>periods)</w:t>
            </w:r>
          </w:p>
        </w:tc>
      </w:tr>
      <w:tr w:rsidR="0093223D" w:rsidRPr="00B310B2" w14:paraId="74FBBB1E"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FEC79D"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CC26D"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 2, 4, 8,16, 32, 64, 128}</w:t>
            </w:r>
          </w:p>
        </w:tc>
      </w:tr>
      <w:tr w:rsidR="0093223D" w:rsidRPr="00B310B2" w14:paraId="2D26BA75"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4660D6"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FDE428"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 2, 4, 5, 8, 10, 16, 20, 40, 80}</w:t>
            </w:r>
          </w:p>
        </w:tc>
      </w:tr>
      <w:tr w:rsidR="0093223D" w:rsidRPr="00B310B2" w14:paraId="60F0B793"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CBF1DF"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0AC9E8"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 2, 4, 8,16, 32, 64}</w:t>
            </w:r>
          </w:p>
        </w:tc>
      </w:tr>
      <w:tr w:rsidR="0093223D" w:rsidRPr="00B310B2" w14:paraId="253F2A90"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BF6AA2"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6A6F5E"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 2, 4, 5, 8,10,20,40}</w:t>
            </w:r>
          </w:p>
        </w:tc>
      </w:tr>
      <w:tr w:rsidR="0093223D" w:rsidRPr="00B310B2" w14:paraId="5C181071"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509FBF"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0D1629"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 2, 4, 8,16, 32}</w:t>
            </w:r>
          </w:p>
        </w:tc>
      </w:tr>
      <w:tr w:rsidR="0093223D" w:rsidRPr="00B310B2" w14:paraId="20E36D09"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3B9EF6"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4E0A06"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 2, 4, 5, 10, 20}</w:t>
            </w:r>
          </w:p>
        </w:tc>
      </w:tr>
      <w:tr w:rsidR="0093223D" w:rsidRPr="00B310B2" w14:paraId="0A231B82"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DAB87A"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E401BB"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 2, 4, 8, 16}</w:t>
            </w:r>
          </w:p>
        </w:tc>
      </w:tr>
      <w:tr w:rsidR="0093223D" w:rsidRPr="00B310B2" w14:paraId="372F0184"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30305"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F7CAE1"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 2, 5, 10}</w:t>
            </w:r>
          </w:p>
        </w:tc>
      </w:tr>
      <w:tr w:rsidR="0093223D" w:rsidRPr="00B310B2" w14:paraId="30D1E335"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59EE63"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1AFFBE"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 2, 4, 8}</w:t>
            </w:r>
          </w:p>
        </w:tc>
      </w:tr>
      <w:tr w:rsidR="0093223D" w:rsidRPr="00B310B2" w14:paraId="1E48AE6E"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063128"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98C19F"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 5}</w:t>
            </w:r>
          </w:p>
        </w:tc>
      </w:tr>
      <w:tr w:rsidR="0093223D" w:rsidRPr="00B310B2" w14:paraId="28B9B45F"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58783E"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09CAE7"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 2, 4}</w:t>
            </w:r>
          </w:p>
        </w:tc>
      </w:tr>
      <w:tr w:rsidR="0093223D" w:rsidRPr="00B310B2" w14:paraId="7913B75B"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4959AE"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320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0258C1"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 2}</w:t>
            </w:r>
          </w:p>
        </w:tc>
      </w:tr>
      <w:tr w:rsidR="0093223D" w:rsidRPr="00B310B2" w14:paraId="7DDCBF43"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6E16B2"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640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696F3A" w14:textId="77777777" w:rsidR="0093223D" w:rsidRPr="00B310B2" w:rsidRDefault="0093223D" w:rsidP="00376D20">
            <w:pPr>
              <w:pStyle w:val="TAC"/>
              <w:rPr>
                <w:rFonts w:ascii="Times New Roman" w:hAnsi="Times New Roman"/>
                <w:sz w:val="20"/>
              </w:rPr>
            </w:pPr>
            <w:r w:rsidRPr="00B310B2">
              <w:rPr>
                <w:rFonts w:ascii="Times New Roman" w:hAnsi="Times New Roman"/>
                <w:sz w:val="20"/>
              </w:rPr>
              <w:t>{1}</w:t>
            </w:r>
          </w:p>
        </w:tc>
      </w:tr>
    </w:tbl>
    <w:p w14:paraId="18A25A37" w14:textId="77777777" w:rsidR="0093223D" w:rsidRDefault="0093223D" w:rsidP="0093223D">
      <w:pPr>
        <w:jc w:val="center"/>
        <w:rPr>
          <w:lang w:eastAsia="zh-CN"/>
        </w:rPr>
      </w:pPr>
    </w:p>
    <w:p w14:paraId="276BA09C" w14:textId="77777777" w:rsidR="0093223D" w:rsidRPr="0074504F" w:rsidRDefault="0093223D" w:rsidP="0093223D">
      <w:pPr>
        <w:jc w:val="center"/>
        <w:rPr>
          <w:color w:val="FF0000"/>
          <w:lang w:eastAsia="zh-CN"/>
        </w:rPr>
      </w:pPr>
      <w:r w:rsidRPr="0074504F">
        <w:rPr>
          <w:rFonts w:hint="eastAsia"/>
          <w:color w:val="FF0000"/>
          <w:lang w:eastAsia="zh-CN"/>
        </w:rPr>
        <w:t>/</w:t>
      </w:r>
      <w:r w:rsidRPr="0074504F">
        <w:rPr>
          <w:color w:val="FF0000"/>
          <w:lang w:eastAsia="zh-CN"/>
        </w:rPr>
        <w:t>********** Unchanged parts are omitted *********/</w:t>
      </w:r>
    </w:p>
    <w:p w14:paraId="66FD5617" w14:textId="77777777" w:rsidR="0093223D" w:rsidRDefault="0093223D" w:rsidP="0093223D">
      <w:pPr>
        <w:pStyle w:val="6pt6pt120"/>
        <w:spacing w:before="0" w:line="300" w:lineRule="auto"/>
        <w:ind w:firstLine="400"/>
        <w:rPr>
          <w:rFonts w:eastAsia="宋体"/>
          <w:lang w:val="en-US" w:eastAsia="zh-CN"/>
        </w:rPr>
      </w:pPr>
    </w:p>
    <w:p w14:paraId="1FDC8CE5" w14:textId="77777777" w:rsidR="0093223D" w:rsidRPr="00DE4FF1" w:rsidRDefault="0093223D" w:rsidP="0093223D">
      <w:pPr>
        <w:pStyle w:val="6pt6pt120"/>
        <w:spacing w:before="0" w:line="300" w:lineRule="auto"/>
        <w:ind w:firstLine="400"/>
        <w:rPr>
          <w:rFonts w:eastAsia="宋体"/>
          <w:b/>
          <w:bCs/>
          <w:i/>
          <w:iCs/>
          <w:lang w:val="en-US" w:eastAsia="zh-CN"/>
        </w:rPr>
      </w:pPr>
      <w:r w:rsidRPr="00DE4FF1">
        <w:rPr>
          <w:rFonts w:eastAsia="宋体"/>
          <w:b/>
          <w:bCs/>
          <w:i/>
          <w:iCs/>
          <w:lang w:val="en-US" w:eastAsia="zh-CN"/>
        </w:rPr>
        <w:t xml:space="preserve">Proposal 2: mirror this change in Rel18 TS38.214. </w:t>
      </w:r>
    </w:p>
    <w:p w14:paraId="6946C32D" w14:textId="77777777" w:rsidR="00DB20D9" w:rsidRPr="00586006" w:rsidRDefault="00DB20D9" w:rsidP="00DB20D9">
      <w:pPr>
        <w:pStyle w:val="Heading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Batang"/>
          <w:sz w:val="32"/>
          <w:szCs w:val="32"/>
          <w:lang w:eastAsia="ko-KR"/>
        </w:rPr>
      </w:pPr>
      <w:r w:rsidRPr="00586006">
        <w:rPr>
          <w:rFonts w:eastAsia="Batang" w:hint="eastAsia"/>
          <w:sz w:val="32"/>
          <w:szCs w:val="32"/>
          <w:lang w:eastAsia="ko-KR"/>
        </w:rPr>
        <w:t>References</w:t>
      </w:r>
    </w:p>
    <w:p w14:paraId="5ABA8D9B" w14:textId="50116371" w:rsidR="00DB20D9" w:rsidRPr="00D30FBB" w:rsidRDefault="00DB20D9" w:rsidP="00DB20D9">
      <w:pPr>
        <w:pStyle w:val="reference"/>
        <w:rPr>
          <w:sz w:val="20"/>
        </w:rPr>
      </w:pPr>
      <w:r>
        <w:rPr>
          <w:rFonts w:eastAsiaTheme="minorEastAsia" w:hint="eastAsia"/>
          <w:sz w:val="20"/>
          <w:lang w:eastAsia="ko-KR"/>
        </w:rPr>
        <w:t>TS 38.21</w:t>
      </w:r>
      <w:r>
        <w:rPr>
          <w:rFonts w:eastAsiaTheme="minorEastAsia"/>
          <w:sz w:val="20"/>
          <w:lang w:eastAsia="ko-KR"/>
        </w:rPr>
        <w:t>4</w:t>
      </w:r>
      <w:r>
        <w:rPr>
          <w:rFonts w:eastAsiaTheme="minorEastAsia" w:hint="eastAsia"/>
          <w:sz w:val="20"/>
          <w:lang w:eastAsia="ko-KR"/>
        </w:rPr>
        <w:t xml:space="preserve">, </w:t>
      </w:r>
      <w:r>
        <w:rPr>
          <w:rFonts w:eastAsiaTheme="minorEastAsia"/>
          <w:sz w:val="20"/>
          <w:lang w:eastAsia="ko-KR"/>
        </w:rPr>
        <w:t>“N</w:t>
      </w:r>
      <w:r w:rsidRPr="00D30FBB">
        <w:rPr>
          <w:rFonts w:eastAsiaTheme="minorEastAsia"/>
          <w:sz w:val="20"/>
          <w:lang w:eastAsia="ko-KR"/>
        </w:rPr>
        <w:t>R; Physical layer procedures for data,” v1</w:t>
      </w:r>
      <w:r w:rsidR="001E7819" w:rsidRPr="00D30FBB">
        <w:rPr>
          <w:rFonts w:eastAsiaTheme="minorEastAsia"/>
          <w:sz w:val="20"/>
          <w:lang w:eastAsia="ko-KR"/>
        </w:rPr>
        <w:t>7</w:t>
      </w:r>
      <w:r w:rsidRPr="00D30FBB">
        <w:rPr>
          <w:rFonts w:eastAsiaTheme="minorEastAsia"/>
          <w:sz w:val="20"/>
          <w:lang w:eastAsia="ko-KR"/>
        </w:rPr>
        <w:t>.</w:t>
      </w:r>
      <w:r w:rsidR="001E7819" w:rsidRPr="00D30FBB">
        <w:rPr>
          <w:rFonts w:eastAsiaTheme="minorEastAsia"/>
          <w:sz w:val="20"/>
          <w:lang w:eastAsia="ko-KR"/>
        </w:rPr>
        <w:t>7</w:t>
      </w:r>
      <w:r w:rsidRPr="00D30FBB">
        <w:rPr>
          <w:rFonts w:eastAsiaTheme="minorEastAsia"/>
          <w:sz w:val="20"/>
          <w:lang w:eastAsia="ko-KR"/>
        </w:rPr>
        <w:t>.0.</w:t>
      </w:r>
    </w:p>
    <w:p w14:paraId="4620BD7E" w14:textId="006A6838" w:rsidR="001E7819" w:rsidRPr="00D30FBB" w:rsidRDefault="00D30FBB" w:rsidP="00D30FBB">
      <w:pPr>
        <w:pStyle w:val="reference"/>
        <w:rPr>
          <w:sz w:val="20"/>
        </w:rPr>
      </w:pPr>
      <w:r w:rsidRPr="00D30FBB">
        <w:rPr>
          <w:rFonts w:eastAsiaTheme="minorEastAsia"/>
          <w:sz w:val="20"/>
          <w:lang w:eastAsia="ko-KR"/>
        </w:rPr>
        <w:t xml:space="preserve">R1-2311820, Draft CR on SSB to CG PUSCH mapping in CG-SDT, </w:t>
      </w:r>
      <w:r w:rsidR="001E7819" w:rsidRPr="00D30FBB">
        <w:rPr>
          <w:rFonts w:eastAsiaTheme="minorEastAsia"/>
          <w:sz w:val="20"/>
          <w:lang w:eastAsia="ko-KR"/>
        </w:rPr>
        <w:t>Samsung, RAN1#115</w:t>
      </w:r>
    </w:p>
    <w:p w14:paraId="4CE62540" w14:textId="379B1CE8" w:rsidR="00B62F3D" w:rsidRPr="00DB20D9" w:rsidRDefault="00B62F3D" w:rsidP="00DB20D9"/>
    <w:sectPr w:rsidR="00B62F3D" w:rsidRPr="00DB20D9"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B9C0E" w14:textId="77777777" w:rsidR="006E0C9D" w:rsidRDefault="006E0C9D">
      <w:r>
        <w:separator/>
      </w:r>
    </w:p>
  </w:endnote>
  <w:endnote w:type="continuationSeparator" w:id="0">
    <w:p w14:paraId="03D53B50" w14:textId="77777777" w:rsidR="006E0C9D" w:rsidRDefault="006E0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D6C8F" w14:textId="77777777" w:rsidR="006E0C9D" w:rsidRDefault="006E0C9D">
      <w:r>
        <w:separator/>
      </w:r>
    </w:p>
  </w:footnote>
  <w:footnote w:type="continuationSeparator" w:id="0">
    <w:p w14:paraId="23C2EE42" w14:textId="77777777" w:rsidR="006E0C9D" w:rsidRDefault="006E0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D350D80"/>
    <w:multiLevelType w:val="hybridMultilevel"/>
    <w:tmpl w:val="5470C2F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3745115E"/>
    <w:multiLevelType w:val="multilevel"/>
    <w:tmpl w:val="3745115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0"/>
  </w:num>
  <w:num w:numId="2">
    <w:abstractNumId w:val="2"/>
  </w:num>
  <w:num w:numId="3">
    <w:abstractNumId w:val="6"/>
  </w:num>
  <w:num w:numId="4">
    <w:abstractNumId w:val="4"/>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CA"/>
    <w:rsid w:val="00022E4A"/>
    <w:rsid w:val="00034126"/>
    <w:rsid w:val="0008227D"/>
    <w:rsid w:val="00090C31"/>
    <w:rsid w:val="00091F4A"/>
    <w:rsid w:val="000A07E2"/>
    <w:rsid w:val="000A6394"/>
    <w:rsid w:val="000B1CBF"/>
    <w:rsid w:val="000B7FED"/>
    <w:rsid w:val="000C038A"/>
    <w:rsid w:val="000C6598"/>
    <w:rsid w:val="000D44B3"/>
    <w:rsid w:val="000D678A"/>
    <w:rsid w:val="00145D43"/>
    <w:rsid w:val="00153868"/>
    <w:rsid w:val="00192C46"/>
    <w:rsid w:val="001A08B3"/>
    <w:rsid w:val="001A2CA0"/>
    <w:rsid w:val="001A7B60"/>
    <w:rsid w:val="001B52F0"/>
    <w:rsid w:val="001B7A65"/>
    <w:rsid w:val="001E41F3"/>
    <w:rsid w:val="001E7819"/>
    <w:rsid w:val="00217AD5"/>
    <w:rsid w:val="002314E0"/>
    <w:rsid w:val="0026004D"/>
    <w:rsid w:val="002640DD"/>
    <w:rsid w:val="00270783"/>
    <w:rsid w:val="00275D12"/>
    <w:rsid w:val="00284FEB"/>
    <w:rsid w:val="002860C4"/>
    <w:rsid w:val="002B5741"/>
    <w:rsid w:val="002C2C39"/>
    <w:rsid w:val="002C3347"/>
    <w:rsid w:val="002E472E"/>
    <w:rsid w:val="00305409"/>
    <w:rsid w:val="003103FF"/>
    <w:rsid w:val="0034727C"/>
    <w:rsid w:val="003609EF"/>
    <w:rsid w:val="0036231A"/>
    <w:rsid w:val="00374DD4"/>
    <w:rsid w:val="003E1A36"/>
    <w:rsid w:val="00410371"/>
    <w:rsid w:val="004242F1"/>
    <w:rsid w:val="00455062"/>
    <w:rsid w:val="004B75B7"/>
    <w:rsid w:val="0051580D"/>
    <w:rsid w:val="00526F00"/>
    <w:rsid w:val="00547111"/>
    <w:rsid w:val="00551A54"/>
    <w:rsid w:val="00566528"/>
    <w:rsid w:val="00592D74"/>
    <w:rsid w:val="005B688A"/>
    <w:rsid w:val="005E2C44"/>
    <w:rsid w:val="00621188"/>
    <w:rsid w:val="006255F5"/>
    <w:rsid w:val="0062563B"/>
    <w:rsid w:val="006257ED"/>
    <w:rsid w:val="00625CCB"/>
    <w:rsid w:val="00665C47"/>
    <w:rsid w:val="00695808"/>
    <w:rsid w:val="006B46FB"/>
    <w:rsid w:val="006E0C9D"/>
    <w:rsid w:val="006E21FB"/>
    <w:rsid w:val="007176FF"/>
    <w:rsid w:val="00746C8E"/>
    <w:rsid w:val="007764E0"/>
    <w:rsid w:val="007914E8"/>
    <w:rsid w:val="00792342"/>
    <w:rsid w:val="007977A8"/>
    <w:rsid w:val="007B512A"/>
    <w:rsid w:val="007C2097"/>
    <w:rsid w:val="007D6A07"/>
    <w:rsid w:val="007F7259"/>
    <w:rsid w:val="008040A8"/>
    <w:rsid w:val="0082150B"/>
    <w:rsid w:val="008279FA"/>
    <w:rsid w:val="00844EDD"/>
    <w:rsid w:val="008626E7"/>
    <w:rsid w:val="00870EE7"/>
    <w:rsid w:val="008863B9"/>
    <w:rsid w:val="008A037B"/>
    <w:rsid w:val="008A45A6"/>
    <w:rsid w:val="008E7A40"/>
    <w:rsid w:val="008F3789"/>
    <w:rsid w:val="008F686C"/>
    <w:rsid w:val="009148DE"/>
    <w:rsid w:val="00926DC9"/>
    <w:rsid w:val="00930C20"/>
    <w:rsid w:val="0093223D"/>
    <w:rsid w:val="00941E30"/>
    <w:rsid w:val="009777D9"/>
    <w:rsid w:val="00991B88"/>
    <w:rsid w:val="009A5753"/>
    <w:rsid w:val="009A579D"/>
    <w:rsid w:val="009C01EB"/>
    <w:rsid w:val="009E3297"/>
    <w:rsid w:val="009F734F"/>
    <w:rsid w:val="00A246B6"/>
    <w:rsid w:val="00A33774"/>
    <w:rsid w:val="00A47E70"/>
    <w:rsid w:val="00A50CF0"/>
    <w:rsid w:val="00A668C8"/>
    <w:rsid w:val="00A7671C"/>
    <w:rsid w:val="00AA2CBC"/>
    <w:rsid w:val="00AA704B"/>
    <w:rsid w:val="00AB4AF4"/>
    <w:rsid w:val="00AC5820"/>
    <w:rsid w:val="00AD1CD8"/>
    <w:rsid w:val="00AD5437"/>
    <w:rsid w:val="00AE6E08"/>
    <w:rsid w:val="00B258BB"/>
    <w:rsid w:val="00B52E8B"/>
    <w:rsid w:val="00B62F3D"/>
    <w:rsid w:val="00B67B97"/>
    <w:rsid w:val="00B968C8"/>
    <w:rsid w:val="00BA3EC5"/>
    <w:rsid w:val="00BA51D9"/>
    <w:rsid w:val="00BB3BDF"/>
    <w:rsid w:val="00BB5DFC"/>
    <w:rsid w:val="00BC67F4"/>
    <w:rsid w:val="00BD279D"/>
    <w:rsid w:val="00BD43CB"/>
    <w:rsid w:val="00BD6BB8"/>
    <w:rsid w:val="00BF16A0"/>
    <w:rsid w:val="00C0058A"/>
    <w:rsid w:val="00C66BA2"/>
    <w:rsid w:val="00C95985"/>
    <w:rsid w:val="00CC5026"/>
    <w:rsid w:val="00CC68D0"/>
    <w:rsid w:val="00CD3646"/>
    <w:rsid w:val="00CD7060"/>
    <w:rsid w:val="00D03F9A"/>
    <w:rsid w:val="00D06D51"/>
    <w:rsid w:val="00D24991"/>
    <w:rsid w:val="00D30FBB"/>
    <w:rsid w:val="00D50255"/>
    <w:rsid w:val="00D66520"/>
    <w:rsid w:val="00DB20D9"/>
    <w:rsid w:val="00DE34CF"/>
    <w:rsid w:val="00DE4FF1"/>
    <w:rsid w:val="00DE61B6"/>
    <w:rsid w:val="00E13F3D"/>
    <w:rsid w:val="00E14412"/>
    <w:rsid w:val="00E1626D"/>
    <w:rsid w:val="00E24B40"/>
    <w:rsid w:val="00E34898"/>
    <w:rsid w:val="00E70958"/>
    <w:rsid w:val="00E87844"/>
    <w:rsid w:val="00EB09B7"/>
    <w:rsid w:val="00EE7D7C"/>
    <w:rsid w:val="00F25D98"/>
    <w:rsid w:val="00F300FB"/>
    <w:rsid w:val="00F45B8A"/>
    <w:rsid w:val="00F660BB"/>
    <w:rsid w:val="00FB6386"/>
    <w:rsid w:val="00FC732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62F3D"/>
    <w:rPr>
      <w:rFonts w:ascii="Arial" w:hAnsi="Arial"/>
      <w:b/>
      <w:lang w:val="en-GB" w:eastAsia="en-US"/>
    </w:rPr>
  </w:style>
  <w:style w:type="character" w:customStyle="1" w:styleId="TALChar">
    <w:name w:val="TAL Char"/>
    <w:link w:val="TAL"/>
    <w:qFormat/>
    <w:rsid w:val="00B62F3D"/>
    <w:rPr>
      <w:rFonts w:ascii="Arial" w:hAnsi="Arial"/>
      <w:sz w:val="18"/>
      <w:lang w:val="en-GB" w:eastAsia="en-US"/>
    </w:rPr>
  </w:style>
  <w:style w:type="character" w:customStyle="1" w:styleId="B10">
    <w:name w:val="B1 (文字)"/>
    <w:link w:val="B1"/>
    <w:qFormat/>
    <w:rsid w:val="00926DC9"/>
    <w:rPr>
      <w:rFonts w:ascii="Times New Roman" w:hAnsi="Times New Roman"/>
      <w:lang w:val="en-GB" w:eastAsia="en-US"/>
    </w:rPr>
  </w:style>
  <w:style w:type="paragraph" w:styleId="Revision">
    <w:name w:val="Revision"/>
    <w:hidden/>
    <w:uiPriority w:val="99"/>
    <w:semiHidden/>
    <w:rsid w:val="000B1CBF"/>
    <w:rPr>
      <w:rFonts w:ascii="Times New Roman" w:hAnsi="Times New Roman"/>
      <w:lang w:val="en-GB"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表段落11,列,B,P"/>
    <w:basedOn w:val="Normal"/>
    <w:link w:val="ListParagraphChar"/>
    <w:uiPriority w:val="34"/>
    <w:qFormat/>
    <w:rsid w:val="00DB20D9"/>
    <w:pPr>
      <w:ind w:leftChars="400" w:left="800"/>
    </w:pPr>
    <w:rPr>
      <w:rFonts w:eastAsia="Malgun Gothic"/>
    </w:rPr>
  </w:style>
  <w:style w:type="table" w:styleId="TableGrid">
    <w:name w:val="Table Grid"/>
    <w:aliases w:val="TableGrid"/>
    <w:basedOn w:val="TableNormal"/>
    <w:uiPriority w:val="39"/>
    <w:qFormat/>
    <w:rsid w:val="00DB20D9"/>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pt6pt120">
    <w:name w:val="스타일 목록 단락 + 양쪽 앞: 6 pt 단락 뒤: 6 pt 줄 간격: 배수 1.2 줄 왼쪽 0 글자"/>
    <w:basedOn w:val="ListParagraph"/>
    <w:rsid w:val="00DB20D9"/>
    <w:pPr>
      <w:spacing w:before="120" w:after="120" w:line="336" w:lineRule="auto"/>
      <w:ind w:leftChars="0" w:left="0"/>
      <w:jc w:val="both"/>
    </w:pPr>
    <w:rPr>
      <w:rFonts w:cs="Batang"/>
    </w:rPr>
  </w:style>
  <w:style w:type="paragraph" w:customStyle="1" w:styleId="reference">
    <w:name w:val="reference"/>
    <w:basedOn w:val="Normal"/>
    <w:rsid w:val="00DB20D9"/>
    <w:pPr>
      <w:widowControl w:val="0"/>
      <w:numPr>
        <w:numId w:val="3"/>
      </w:numPr>
      <w:autoSpaceDE w:val="0"/>
      <w:autoSpaceDN w:val="0"/>
      <w:adjustRightInd w:val="0"/>
      <w:spacing w:after="60"/>
    </w:pPr>
    <w:rPr>
      <w:rFonts w:eastAsia="Times New Roman"/>
      <w:sz w:val="22"/>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DB20D9"/>
    <w:rPr>
      <w:rFonts w:ascii="Times New Roman" w:eastAsia="Malgun Gothic" w:hAnsi="Times New Roman"/>
      <w:lang w:val="en-GB" w:eastAsia="en-US"/>
    </w:rPr>
  </w:style>
  <w:style w:type="character" w:customStyle="1" w:styleId="TACChar">
    <w:name w:val="TAC Char"/>
    <w:link w:val="TAC"/>
    <w:qFormat/>
    <w:locked/>
    <w:rsid w:val="0093223D"/>
    <w:rPr>
      <w:rFonts w:ascii="Arial" w:hAnsi="Arial"/>
      <w:sz w:val="18"/>
      <w:lang w:val="en-GB" w:eastAsia="en-US"/>
    </w:rPr>
  </w:style>
  <w:style w:type="character" w:customStyle="1" w:styleId="TAHCar">
    <w:name w:val="TAH Car"/>
    <w:link w:val="TAH"/>
    <w:qFormat/>
    <w:rsid w:val="0093223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5NUHHDQN7SK2-1476151046-546874</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https://ericsson.sharepoint.com/sites/star/_layouts/15/DocIdRedir.aspx?ID=5NUHHDQN7SK2-1476151046-546874</Url>
      <Description>5NUHHDQN7SK2-1476151046-546874</Description>
    </_dlc_DocIdUrl>
    <TaxCatchAllLabel xmlns="d8762117-8292-4133-b1c7-eab5c6487cfd" xsi:nil="true"/>
    <lcf76f155ced4ddcb4097134ff3c332f xmlns="611109f9-ed58-4498-a270-1fb2086a5321">
      <Terms xmlns="http://schemas.microsoft.com/office/infopath/2007/PartnerControls"/>
    </lcf76f155ced4ddcb4097134ff3c332f>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FD1B10E-05BD-4BEB-8593-3D824E62A8C6}">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E6CC4349-34B7-4B03-AACC-DDFBC502F0E5}">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80FCAC03-E49D-43EF-A2C1-00DD2A318094}">
  <ds:schemaRefs>
    <ds:schemaRef ds:uri="Microsoft.SharePoint.Taxonomy.ContentTypeSync"/>
  </ds:schemaRefs>
</ds:datastoreItem>
</file>

<file path=customXml/itemProps5.xml><?xml version="1.0" encoding="utf-8"?>
<ds:datastoreItem xmlns:ds="http://schemas.openxmlformats.org/officeDocument/2006/customXml" ds:itemID="{2940D6A4-A2BD-46F2-84A4-CC0D94A39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28A76A-F89D-40DF-B2DE-62DFD3B516E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1019</Words>
  <Characters>5813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MarkXiong</dc:creator>
  <cp:keywords/>
  <cp:lastModifiedBy>Qi (Mark) Xiong/PHY Research &amp; Standard Lab /SRC-Beijing/Staff Engineer/Samsung Electronics</cp:lastModifiedBy>
  <cp:revision>11</cp:revision>
  <cp:lastPrinted>1900-01-01T08:00:00Z</cp:lastPrinted>
  <dcterms:created xsi:type="dcterms:W3CDTF">2023-10-27T07:35:00Z</dcterms:created>
  <dcterms:modified xsi:type="dcterms:W3CDTF">2023-11-03T05:45:00Z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0x010100C5F30C9B16E14C8EACE5F2CC7B7AC7F400F5862E332FC6CE449700A00A9FC83FBA</vt:lpwstr>
  </property>
  <property fmtid="{D5CDD505-2E9C-101B-9397-08002B2CF9AE}" pid="23" name="_dlc_DocIdItemGuid">
    <vt:lpwstr>14e5dd32-4182-499d-8181-dc9361078bdb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